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B24C" w14:textId="6BD92957" w:rsidR="005001F5" w:rsidRPr="0005361F" w:rsidRDefault="0005361F" w:rsidP="0005361F">
      <w:pPr>
        <w:pStyle w:val="a5"/>
        <w:spacing w:line="560" w:lineRule="exact"/>
        <w:rPr>
          <w:rFonts w:ascii="仿宋_GB2312" w:eastAsia="仿宋_GB2312"/>
        </w:rPr>
      </w:pPr>
      <w:r w:rsidRPr="0005361F">
        <w:rPr>
          <w:rFonts w:ascii="仿宋_GB2312" w:eastAsia="仿宋_GB2312" w:hint="eastAsia"/>
        </w:rPr>
        <w:t>附件1</w:t>
      </w:r>
    </w:p>
    <w:p w14:paraId="6618E98B" w14:textId="77777777" w:rsidR="005E2A5F" w:rsidRDefault="005001F5">
      <w:pPr>
        <w:pStyle w:val="1"/>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审计业务</w:t>
      </w:r>
      <w:r w:rsidR="0005361F">
        <w:rPr>
          <w:rFonts w:ascii="仿宋_GB2312" w:eastAsia="仿宋_GB2312" w:hAnsi="仿宋_GB2312" w:cs="仿宋_GB2312" w:hint="eastAsia"/>
          <w:sz w:val="32"/>
          <w:szCs w:val="32"/>
        </w:rPr>
        <w:t>询证函（格式一）</w:t>
      </w:r>
    </w:p>
    <w:p w14:paraId="64C474D3" w14:textId="77777777" w:rsidR="005E2A5F" w:rsidRDefault="0005361F">
      <w:pPr>
        <w:spacing w:after="160" w:line="440" w:lineRule="exact"/>
        <w:ind w:right="420"/>
        <w:jc w:val="right"/>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编号：    </w:t>
      </w:r>
    </w:p>
    <w:p w14:paraId="5FC2C21B" w14:textId="77777777" w:rsidR="005E2A5F" w:rsidRDefault="005E2A5F">
      <w:pPr>
        <w:spacing w:after="160" w:line="440" w:lineRule="exact"/>
        <w:ind w:right="420"/>
        <w:jc w:val="both"/>
        <w:rPr>
          <w:rFonts w:ascii="仿宋_GB2312" w:eastAsia="仿宋_GB2312" w:hAnsi="仿宋_GB2312" w:cs="仿宋_GB2312"/>
          <w:kern w:val="2"/>
          <w:sz w:val="24"/>
          <w:szCs w:val="24"/>
        </w:rPr>
      </w:pPr>
    </w:p>
    <w:p w14:paraId="4D9D5E86" w14:textId="77777777" w:rsidR="005E2A5F" w:rsidRDefault="0005361F">
      <w:pPr>
        <w:spacing w:after="160" w:line="440" w:lineRule="exact"/>
        <w:jc w:val="both"/>
        <w:rPr>
          <w:rFonts w:ascii="仿宋_GB2312" w:eastAsia="仿宋_GB2312" w:hAnsi="仿宋_GB2312" w:cs="仿宋_GB2312"/>
          <w:b/>
          <w:kern w:val="2"/>
          <w:sz w:val="24"/>
          <w:szCs w:val="24"/>
        </w:rPr>
      </w:pPr>
      <w:r>
        <w:rPr>
          <w:rFonts w:ascii="仿宋_GB2312" w:eastAsia="仿宋_GB2312" w:hAnsi="仿宋_GB2312" w:cs="仿宋_GB2312" w:hint="eastAsia"/>
          <w:b/>
          <w:kern w:val="2"/>
          <w:sz w:val="24"/>
          <w:szCs w:val="24"/>
        </w:rPr>
        <w:t>××（银行）××（分支机构，如适用）（以下简称“贵行”，即“函证收件人”）：</w:t>
      </w:r>
    </w:p>
    <w:p w14:paraId="294016EB"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本公司聘请的[××会计师事务所]正在对本公司[</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年度（或期间）]的财务报表进行审计，按照[中国注册会计师审计准则][</w:t>
      </w:r>
      <w:r>
        <w:rPr>
          <w:rFonts w:ascii="仿宋_GB2312" w:eastAsia="仿宋_GB2312" w:hAnsi="仿宋_GB2312" w:cs="仿宋_GB2312" w:hint="eastAsia"/>
          <w:i/>
          <w:kern w:val="2"/>
          <w:sz w:val="24"/>
          <w:szCs w:val="24"/>
        </w:rPr>
        <w:t>列明其他相关审计准则名称</w:t>
      </w:r>
      <w:r>
        <w:rPr>
          <w:rFonts w:ascii="仿宋_GB2312" w:eastAsia="仿宋_GB2312" w:hAnsi="仿宋_GB2312" w:cs="仿宋_GB2312" w:hint="eastAsia"/>
          <w:kern w:val="2"/>
          <w:sz w:val="24"/>
          <w:szCs w:val="24"/>
        </w:rPr>
        <w:t>]的要求，应当询证本公司与贵行相关的信息。下列第</w:t>
      </w:r>
      <w:r>
        <w:rPr>
          <w:rFonts w:hint="eastAsia"/>
          <w:kern w:val="2"/>
          <w:sz w:val="24"/>
          <w:szCs w:val="24"/>
        </w:rPr>
        <w:t>1-14</w:t>
      </w:r>
      <w:r>
        <w:rPr>
          <w:rFonts w:ascii="仿宋_GB2312" w:eastAsia="仿宋_GB2312" w:hAnsi="仿宋_GB2312" w:cs="仿宋_GB2312" w:hint="eastAsia"/>
          <w:kern w:val="2"/>
          <w:sz w:val="24"/>
          <w:szCs w:val="24"/>
        </w:rPr>
        <w:t>项及附表（如适用）信息出自本公司的记录：</w:t>
      </w:r>
    </w:p>
    <w:p w14:paraId="1ABBFFDA"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hint="eastAsia"/>
          <w:kern w:val="2"/>
          <w:sz w:val="24"/>
          <w:szCs w:val="24"/>
        </w:rPr>
        <w:t>（1）</w:t>
      </w:r>
      <w:r>
        <w:rPr>
          <w:rFonts w:ascii="仿宋_GB2312" w:eastAsia="仿宋_GB2312" w:hAnsi="仿宋_GB2312" w:cs="仿宋_GB2312" w:hint="eastAsia"/>
          <w:kern w:val="2"/>
          <w:sz w:val="24"/>
          <w:szCs w:val="24"/>
        </w:rPr>
        <w:t>如与贵行记录相符，请在本函“结论”部分[签字和签章]或[签发电子签名]</w:t>
      </w:r>
      <w:r>
        <w:rPr>
          <w:rFonts w:ascii="仿宋_GB2312" w:eastAsia="仿宋_GB2312" w:hAnsi="仿宋_GB2312" w:cs="仿宋_GB2312" w:hint="eastAsia"/>
          <w:kern w:val="2"/>
          <w:sz w:val="24"/>
          <w:szCs w:val="24"/>
          <w:vertAlign w:val="superscript"/>
        </w:rPr>
        <w:footnoteReference w:id="1"/>
      </w:r>
      <w:r>
        <w:rPr>
          <w:rFonts w:ascii="仿宋_GB2312" w:eastAsia="仿宋_GB2312" w:hAnsi="仿宋_GB2312" w:cs="仿宋_GB2312" w:hint="eastAsia"/>
          <w:kern w:val="2"/>
          <w:sz w:val="24"/>
          <w:szCs w:val="24"/>
        </w:rPr>
        <w:t>；</w:t>
      </w:r>
    </w:p>
    <w:p w14:paraId="395316CD"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hint="eastAsia"/>
          <w:kern w:val="2"/>
          <w:sz w:val="24"/>
          <w:szCs w:val="24"/>
        </w:rPr>
        <w:t>（2）</w:t>
      </w:r>
      <w:r>
        <w:rPr>
          <w:rFonts w:ascii="仿宋_GB2312" w:eastAsia="仿宋_GB2312" w:hAnsi="仿宋_GB2312" w:cs="仿宋_GB2312" w:hint="eastAsia"/>
          <w:kern w:val="2"/>
          <w:sz w:val="24"/>
          <w:szCs w:val="24"/>
        </w:rPr>
        <w:t>如有不符，请在本函“结论”部分列明不符项目及具体内容，并[签字和签章]或[签发电子签名]。</w:t>
      </w:r>
    </w:p>
    <w:p w14:paraId="439E90B0"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本公司谨授权贵行将回函直接寄至××会计师事务所[或直接转交××会计师事务所函证经办人</w:t>
      </w:r>
      <w:r>
        <w:rPr>
          <w:rFonts w:ascii="仿宋_GB2312" w:eastAsia="仿宋_GB2312" w:hAnsi="仿宋_GB2312" w:cs="仿宋_GB2312" w:hint="eastAsia"/>
          <w:kern w:val="2"/>
          <w:sz w:val="24"/>
          <w:szCs w:val="24"/>
          <w:vertAlign w:val="superscript"/>
        </w:rPr>
        <w:footnoteReference w:id="2"/>
      </w:r>
      <w:r>
        <w:rPr>
          <w:rFonts w:ascii="仿宋_GB2312" w:eastAsia="仿宋_GB2312" w:hAnsi="仿宋_GB2312" w:cs="仿宋_GB2312" w:hint="eastAsia"/>
          <w:kern w:val="2"/>
          <w:sz w:val="24"/>
          <w:szCs w:val="24"/>
        </w:rPr>
        <w:t>]，地址及联系方式</w:t>
      </w:r>
      <w:r>
        <w:rPr>
          <w:rFonts w:ascii="仿宋_GB2312" w:eastAsia="仿宋_GB2312" w:hAnsi="仿宋_GB2312" w:cs="仿宋_GB2312" w:hint="eastAsia"/>
          <w:kern w:val="2"/>
          <w:sz w:val="24"/>
          <w:szCs w:val="24"/>
          <w:vertAlign w:val="superscript"/>
        </w:rPr>
        <w:footnoteReference w:id="3"/>
      </w:r>
      <w:r>
        <w:rPr>
          <w:rFonts w:ascii="仿宋_GB2312" w:eastAsia="仿宋_GB2312" w:hAnsi="仿宋_GB2312" w:cs="仿宋_GB2312" w:hint="eastAsia"/>
          <w:kern w:val="2"/>
          <w:sz w:val="24"/>
          <w:szCs w:val="24"/>
        </w:rPr>
        <w:t>如下：</w:t>
      </w:r>
    </w:p>
    <w:p w14:paraId="35217E17"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回函地址：                                      </w:t>
      </w:r>
    </w:p>
    <w:p w14:paraId="60EEFD23"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联系人：          电话：         传真：        邮编：</w:t>
      </w:r>
    </w:p>
    <w:p w14:paraId="4B721E2D"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 xml:space="preserve">电子邮箱：                                            </w:t>
      </w:r>
    </w:p>
    <w:p w14:paraId="73FC84DA" w14:textId="77777777" w:rsidR="005E2A5F" w:rsidRDefault="0005361F">
      <w:pPr>
        <w:spacing w:line="440" w:lineRule="exact"/>
        <w:ind w:firstLineChars="200" w:firstLine="480"/>
        <w:jc w:val="both"/>
        <w:rPr>
          <w:rFonts w:ascii="仿宋_GB2312" w:eastAsia="仿宋_GB2312" w:hAnsi="仿宋_GB2312" w:cs="仿宋_GB2312"/>
          <w:kern w:val="2"/>
          <w:sz w:val="24"/>
          <w:szCs w:val="24"/>
        </w:rPr>
      </w:pPr>
      <w:r>
        <w:rPr>
          <w:rFonts w:ascii="仿宋_GB2312" w:eastAsia="仿宋_GB2312" w:hAnsi="仿宋_GB2312" w:cs="仿宋_GB2312" w:hint="eastAsia"/>
          <w:kern w:val="2"/>
          <w:sz w:val="24"/>
          <w:szCs w:val="24"/>
        </w:rPr>
        <w:t>本公司谨授权贵行可从本公司××账戶支取办理本询证函回函服务的费用（如适用）。</w:t>
      </w:r>
    </w:p>
    <w:p w14:paraId="39819D9A" w14:textId="77777777" w:rsidR="005E2A5F" w:rsidRDefault="0005361F">
      <w:pPr>
        <w:spacing w:line="440" w:lineRule="exact"/>
        <w:ind w:firstLineChars="200" w:firstLine="48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4"/>
          <w:szCs w:val="24"/>
        </w:rPr>
        <w:t>截至[</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年</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月</w:t>
      </w:r>
      <w:r>
        <w:rPr>
          <w:rFonts w:ascii="仿宋_GB2312" w:eastAsia="仿宋_GB2312" w:hAnsi="仿宋_GB2312" w:cs="仿宋_GB2312" w:hint="eastAsia"/>
          <w:kern w:val="2"/>
          <w:sz w:val="24"/>
          <w:szCs w:val="24"/>
          <w:u w:val="single"/>
        </w:rPr>
        <w:t xml:space="preserve">    </w:t>
      </w:r>
      <w:r>
        <w:rPr>
          <w:rFonts w:ascii="仿宋_GB2312" w:eastAsia="仿宋_GB2312" w:hAnsi="仿宋_GB2312" w:cs="仿宋_GB2312" w:hint="eastAsia"/>
          <w:kern w:val="2"/>
          <w:sz w:val="24"/>
          <w:szCs w:val="24"/>
        </w:rPr>
        <w:t>日]（即“函证基准日”），本公司与贵行相关的信息</w:t>
      </w:r>
      <w:r>
        <w:rPr>
          <w:rStyle w:val="af8"/>
          <w:rFonts w:ascii="仿宋_GB2312" w:eastAsia="仿宋_GB2312" w:hAnsi="仿宋_GB2312" w:cs="仿宋_GB2312" w:hint="eastAsia"/>
          <w:kern w:val="2"/>
          <w:sz w:val="24"/>
          <w:szCs w:val="24"/>
        </w:rPr>
        <w:footnoteReference w:id="4"/>
      </w:r>
      <w:r>
        <w:rPr>
          <w:rFonts w:ascii="仿宋_GB2312" w:eastAsia="仿宋_GB2312" w:hAnsi="仿宋_GB2312" w:cs="仿宋_GB2312" w:hint="eastAsia"/>
          <w:kern w:val="2"/>
          <w:sz w:val="24"/>
          <w:szCs w:val="24"/>
        </w:rPr>
        <w:t>列示如下：</w:t>
      </w:r>
    </w:p>
    <w:p w14:paraId="3C87E0E8" w14:textId="77777777"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14:paraId="43CBF474" w14:textId="77777777"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14:paraId="026DED9F" w14:textId="77777777" w:rsidR="0005361F" w:rsidRDefault="0005361F">
      <w:pPr>
        <w:spacing w:after="160" w:line="360" w:lineRule="auto"/>
        <w:ind w:firstLineChars="200" w:firstLine="420"/>
        <w:jc w:val="both"/>
        <w:rPr>
          <w:rFonts w:ascii="仿宋_GB2312" w:eastAsia="仿宋_GB2312" w:hAnsi="仿宋_GB2312" w:cs="仿宋_GB2312"/>
          <w:kern w:val="2"/>
          <w:sz w:val="21"/>
          <w:szCs w:val="21"/>
        </w:rPr>
      </w:pPr>
    </w:p>
    <w:p w14:paraId="4E419A51" w14:textId="77777777" w:rsidR="0005361F" w:rsidRDefault="0005361F">
      <w:pPr>
        <w:spacing w:after="160" w:line="360" w:lineRule="auto"/>
        <w:ind w:firstLineChars="200" w:firstLine="420"/>
        <w:jc w:val="both"/>
        <w:rPr>
          <w:rFonts w:ascii="仿宋_GB2312" w:eastAsia="仿宋_GB2312" w:hAnsi="仿宋_GB2312" w:cs="仿宋_GB2312"/>
          <w:kern w:val="2"/>
          <w:sz w:val="21"/>
          <w:szCs w:val="21"/>
        </w:rPr>
      </w:pPr>
    </w:p>
    <w:p w14:paraId="45CA000D" w14:textId="77777777"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1．</w:t>
      </w:r>
      <w:r>
        <w:rPr>
          <w:rFonts w:ascii="仿宋_GB2312" w:eastAsia="仿宋_GB2312" w:hAnsi="仿宋_GB2312" w:cs="仿宋_GB2312"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98"/>
        <w:gridCol w:w="498"/>
        <w:gridCol w:w="497"/>
        <w:gridCol w:w="639"/>
        <w:gridCol w:w="639"/>
        <w:gridCol w:w="2059"/>
        <w:gridCol w:w="639"/>
        <w:gridCol w:w="426"/>
        <w:gridCol w:w="1632"/>
        <w:gridCol w:w="497"/>
      </w:tblGrid>
      <w:tr w:rsidR="005E2A5F" w14:paraId="151D253F" w14:textId="77777777">
        <w:trPr>
          <w:tblHeader/>
          <w:jc w:val="center"/>
        </w:trPr>
        <w:tc>
          <w:tcPr>
            <w:tcW w:w="498" w:type="dxa"/>
            <w:vAlign w:val="center"/>
          </w:tcPr>
          <w:p w14:paraId="7170CF6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14:paraId="0FD1BD1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498" w:type="dxa"/>
            <w:vAlign w:val="center"/>
          </w:tcPr>
          <w:p w14:paraId="7C4F31C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0535A21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498" w:type="dxa"/>
            <w:vAlign w:val="center"/>
          </w:tcPr>
          <w:p w14:paraId="7599386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497" w:type="dxa"/>
            <w:vAlign w:val="center"/>
          </w:tcPr>
          <w:p w14:paraId="1216C48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639" w:type="dxa"/>
            <w:vAlign w:val="center"/>
          </w:tcPr>
          <w:p w14:paraId="0E7D5C1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账户类型</w:t>
            </w:r>
          </w:p>
        </w:tc>
        <w:tc>
          <w:tcPr>
            <w:tcW w:w="639" w:type="dxa"/>
            <w:vAlign w:val="center"/>
          </w:tcPr>
          <w:p w14:paraId="7A43707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账户余额</w:t>
            </w:r>
          </w:p>
        </w:tc>
        <w:tc>
          <w:tcPr>
            <w:tcW w:w="2059" w:type="dxa"/>
            <w:vAlign w:val="center"/>
          </w:tcPr>
          <w:p w14:paraId="083D89D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是否属于资金归集（资金池或其他资金管理）账户</w:t>
            </w:r>
          </w:p>
        </w:tc>
        <w:tc>
          <w:tcPr>
            <w:tcW w:w="639" w:type="dxa"/>
            <w:vAlign w:val="center"/>
          </w:tcPr>
          <w:p w14:paraId="3BDD375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起始日期</w:t>
            </w:r>
          </w:p>
        </w:tc>
        <w:tc>
          <w:tcPr>
            <w:tcW w:w="426" w:type="dxa"/>
            <w:vAlign w:val="center"/>
          </w:tcPr>
          <w:p w14:paraId="30A1270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终</w:t>
            </w:r>
          </w:p>
          <w:p w14:paraId="3163EFC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止</w:t>
            </w:r>
          </w:p>
          <w:p w14:paraId="61F22E6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w:t>
            </w:r>
          </w:p>
          <w:p w14:paraId="22EC384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期</w:t>
            </w:r>
          </w:p>
        </w:tc>
        <w:tc>
          <w:tcPr>
            <w:tcW w:w="1632" w:type="dxa"/>
            <w:vAlign w:val="center"/>
          </w:tcPr>
          <w:p w14:paraId="5B38FC5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是否存在冻结、担保或其他使用限制</w:t>
            </w:r>
          </w:p>
          <w:p w14:paraId="3434DCE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（如是，请注明）</w:t>
            </w:r>
          </w:p>
        </w:tc>
        <w:tc>
          <w:tcPr>
            <w:tcW w:w="497" w:type="dxa"/>
            <w:vAlign w:val="center"/>
          </w:tcPr>
          <w:p w14:paraId="6B0AB70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25CDED75" w14:textId="77777777">
        <w:trPr>
          <w:jc w:val="center"/>
        </w:trPr>
        <w:tc>
          <w:tcPr>
            <w:tcW w:w="498" w:type="dxa"/>
            <w:vAlign w:val="center"/>
          </w:tcPr>
          <w:p w14:paraId="1A2AAC4B" w14:textId="77777777"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14:paraId="72207AE1" w14:textId="77777777"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14:paraId="63170E6F" w14:textId="77777777"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14:paraId="0691AC8B" w14:textId="77777777" w:rsidR="005E2A5F" w:rsidRDefault="005E2A5F">
            <w:pPr>
              <w:spacing w:line="360" w:lineRule="auto"/>
              <w:jc w:val="center"/>
              <w:rPr>
                <w:rFonts w:ascii="仿宋_GB2312" w:eastAsia="仿宋_GB2312" w:hAnsi="仿宋_GB2312" w:cs="仿宋_GB2312"/>
                <w:kern w:val="2"/>
                <w:sz w:val="21"/>
                <w:szCs w:val="21"/>
              </w:rPr>
            </w:pPr>
          </w:p>
        </w:tc>
        <w:tc>
          <w:tcPr>
            <w:tcW w:w="639" w:type="dxa"/>
          </w:tcPr>
          <w:p w14:paraId="1D94F969" w14:textId="77777777"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14:paraId="7730EB5C" w14:textId="77777777" w:rsidR="005E2A5F" w:rsidRDefault="005E2A5F">
            <w:pPr>
              <w:spacing w:line="360" w:lineRule="auto"/>
              <w:jc w:val="center"/>
              <w:rPr>
                <w:rFonts w:ascii="仿宋_GB2312" w:eastAsia="仿宋_GB2312" w:hAnsi="仿宋_GB2312" w:cs="仿宋_GB2312"/>
                <w:kern w:val="2"/>
                <w:sz w:val="21"/>
                <w:szCs w:val="21"/>
              </w:rPr>
            </w:pPr>
          </w:p>
        </w:tc>
        <w:tc>
          <w:tcPr>
            <w:tcW w:w="2059" w:type="dxa"/>
          </w:tcPr>
          <w:p w14:paraId="2AC22DCC" w14:textId="77777777"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14:paraId="7663AADF" w14:textId="77777777" w:rsidR="005E2A5F" w:rsidRDefault="005E2A5F">
            <w:pPr>
              <w:spacing w:line="360" w:lineRule="auto"/>
              <w:jc w:val="center"/>
              <w:rPr>
                <w:rFonts w:ascii="仿宋_GB2312" w:eastAsia="仿宋_GB2312" w:hAnsi="仿宋_GB2312" w:cs="仿宋_GB2312"/>
                <w:kern w:val="2"/>
                <w:sz w:val="21"/>
                <w:szCs w:val="21"/>
              </w:rPr>
            </w:pPr>
          </w:p>
        </w:tc>
        <w:tc>
          <w:tcPr>
            <w:tcW w:w="426" w:type="dxa"/>
          </w:tcPr>
          <w:p w14:paraId="689F1CF4" w14:textId="77777777" w:rsidR="005E2A5F" w:rsidRDefault="005E2A5F">
            <w:pPr>
              <w:spacing w:line="360" w:lineRule="auto"/>
              <w:jc w:val="center"/>
              <w:rPr>
                <w:rFonts w:ascii="仿宋_GB2312" w:eastAsia="仿宋_GB2312" w:hAnsi="仿宋_GB2312" w:cs="仿宋_GB2312"/>
                <w:kern w:val="2"/>
                <w:sz w:val="21"/>
                <w:szCs w:val="21"/>
              </w:rPr>
            </w:pPr>
          </w:p>
        </w:tc>
        <w:tc>
          <w:tcPr>
            <w:tcW w:w="1632" w:type="dxa"/>
            <w:vAlign w:val="center"/>
          </w:tcPr>
          <w:p w14:paraId="3B26A4DE" w14:textId="77777777"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14:paraId="548FA586"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4CD0FDF7" w14:textId="77777777">
        <w:trPr>
          <w:jc w:val="center"/>
        </w:trPr>
        <w:tc>
          <w:tcPr>
            <w:tcW w:w="498" w:type="dxa"/>
            <w:vAlign w:val="center"/>
          </w:tcPr>
          <w:p w14:paraId="681B6AEE" w14:textId="77777777"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14:paraId="7EE22CF6" w14:textId="77777777" w:rsidR="005E2A5F" w:rsidRDefault="005E2A5F">
            <w:pPr>
              <w:spacing w:line="360" w:lineRule="auto"/>
              <w:jc w:val="center"/>
              <w:rPr>
                <w:rFonts w:ascii="仿宋_GB2312" w:eastAsia="仿宋_GB2312" w:hAnsi="仿宋_GB2312" w:cs="仿宋_GB2312"/>
                <w:kern w:val="2"/>
                <w:sz w:val="21"/>
                <w:szCs w:val="21"/>
              </w:rPr>
            </w:pPr>
          </w:p>
        </w:tc>
        <w:tc>
          <w:tcPr>
            <w:tcW w:w="498" w:type="dxa"/>
            <w:vAlign w:val="center"/>
          </w:tcPr>
          <w:p w14:paraId="45E3C6EA" w14:textId="77777777"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14:paraId="4E52C810" w14:textId="77777777" w:rsidR="005E2A5F" w:rsidRDefault="005E2A5F">
            <w:pPr>
              <w:spacing w:line="360" w:lineRule="auto"/>
              <w:jc w:val="center"/>
              <w:rPr>
                <w:rFonts w:ascii="仿宋_GB2312" w:eastAsia="仿宋_GB2312" w:hAnsi="仿宋_GB2312" w:cs="仿宋_GB2312"/>
                <w:kern w:val="2"/>
                <w:sz w:val="21"/>
                <w:szCs w:val="21"/>
              </w:rPr>
            </w:pPr>
          </w:p>
        </w:tc>
        <w:tc>
          <w:tcPr>
            <w:tcW w:w="639" w:type="dxa"/>
          </w:tcPr>
          <w:p w14:paraId="58D1EB79" w14:textId="77777777"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14:paraId="08435CBF" w14:textId="77777777" w:rsidR="005E2A5F" w:rsidRDefault="005E2A5F">
            <w:pPr>
              <w:spacing w:line="360" w:lineRule="auto"/>
              <w:jc w:val="center"/>
              <w:rPr>
                <w:rFonts w:ascii="仿宋_GB2312" w:eastAsia="仿宋_GB2312" w:hAnsi="仿宋_GB2312" w:cs="仿宋_GB2312"/>
                <w:kern w:val="2"/>
                <w:sz w:val="21"/>
                <w:szCs w:val="21"/>
              </w:rPr>
            </w:pPr>
          </w:p>
        </w:tc>
        <w:tc>
          <w:tcPr>
            <w:tcW w:w="2059" w:type="dxa"/>
          </w:tcPr>
          <w:p w14:paraId="1B49D26C" w14:textId="77777777" w:rsidR="005E2A5F" w:rsidRDefault="005E2A5F">
            <w:pPr>
              <w:spacing w:line="360" w:lineRule="auto"/>
              <w:jc w:val="center"/>
              <w:rPr>
                <w:rFonts w:ascii="仿宋_GB2312" w:eastAsia="仿宋_GB2312" w:hAnsi="仿宋_GB2312" w:cs="仿宋_GB2312"/>
                <w:kern w:val="2"/>
                <w:sz w:val="21"/>
                <w:szCs w:val="21"/>
              </w:rPr>
            </w:pPr>
          </w:p>
        </w:tc>
        <w:tc>
          <w:tcPr>
            <w:tcW w:w="639" w:type="dxa"/>
            <w:vAlign w:val="center"/>
          </w:tcPr>
          <w:p w14:paraId="7A1A3433" w14:textId="77777777" w:rsidR="005E2A5F" w:rsidRDefault="005E2A5F">
            <w:pPr>
              <w:spacing w:line="360" w:lineRule="auto"/>
              <w:jc w:val="center"/>
              <w:rPr>
                <w:rFonts w:ascii="仿宋_GB2312" w:eastAsia="仿宋_GB2312" w:hAnsi="仿宋_GB2312" w:cs="仿宋_GB2312"/>
                <w:kern w:val="2"/>
                <w:sz w:val="21"/>
                <w:szCs w:val="21"/>
              </w:rPr>
            </w:pPr>
          </w:p>
        </w:tc>
        <w:tc>
          <w:tcPr>
            <w:tcW w:w="426" w:type="dxa"/>
          </w:tcPr>
          <w:p w14:paraId="5A5186DB" w14:textId="77777777" w:rsidR="005E2A5F" w:rsidRDefault="005E2A5F">
            <w:pPr>
              <w:spacing w:line="360" w:lineRule="auto"/>
              <w:jc w:val="center"/>
              <w:rPr>
                <w:rFonts w:ascii="仿宋_GB2312" w:eastAsia="仿宋_GB2312" w:hAnsi="仿宋_GB2312" w:cs="仿宋_GB2312"/>
                <w:kern w:val="2"/>
                <w:sz w:val="21"/>
                <w:szCs w:val="21"/>
              </w:rPr>
            </w:pPr>
          </w:p>
        </w:tc>
        <w:tc>
          <w:tcPr>
            <w:tcW w:w="1632" w:type="dxa"/>
            <w:vAlign w:val="center"/>
          </w:tcPr>
          <w:p w14:paraId="04AF62FE" w14:textId="77777777" w:rsidR="005E2A5F" w:rsidRDefault="005E2A5F">
            <w:pPr>
              <w:spacing w:line="360" w:lineRule="auto"/>
              <w:jc w:val="center"/>
              <w:rPr>
                <w:rFonts w:ascii="仿宋_GB2312" w:eastAsia="仿宋_GB2312" w:hAnsi="仿宋_GB2312" w:cs="仿宋_GB2312"/>
                <w:kern w:val="2"/>
                <w:sz w:val="21"/>
                <w:szCs w:val="21"/>
              </w:rPr>
            </w:pPr>
          </w:p>
        </w:tc>
        <w:tc>
          <w:tcPr>
            <w:tcW w:w="497" w:type="dxa"/>
            <w:vAlign w:val="center"/>
          </w:tcPr>
          <w:p w14:paraId="57755F2C" w14:textId="77777777" w:rsidR="005E2A5F" w:rsidRDefault="005E2A5F">
            <w:pPr>
              <w:spacing w:line="360" w:lineRule="auto"/>
              <w:jc w:val="center"/>
              <w:rPr>
                <w:rFonts w:ascii="仿宋_GB2312" w:eastAsia="仿宋_GB2312" w:hAnsi="仿宋_GB2312" w:cs="仿宋_GB2312"/>
                <w:kern w:val="2"/>
                <w:sz w:val="21"/>
                <w:szCs w:val="21"/>
              </w:rPr>
            </w:pPr>
          </w:p>
        </w:tc>
      </w:tr>
    </w:tbl>
    <w:p w14:paraId="08ABC48D"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除上述列示的银行存款（包括余额为零的存款账户）外，本公司并无在贵行的其他存款。</w:t>
      </w:r>
    </w:p>
    <w:p w14:paraId="40A00434"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55CE1475"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5DF3B6FA" w14:textId="77777777" w:rsidR="005E2A5F" w:rsidRDefault="0005361F" w:rsidP="0067115A">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64"/>
        <w:gridCol w:w="646"/>
        <w:gridCol w:w="680"/>
        <w:gridCol w:w="740"/>
        <w:gridCol w:w="844"/>
        <w:gridCol w:w="844"/>
        <w:gridCol w:w="1836"/>
        <w:gridCol w:w="915"/>
      </w:tblGrid>
      <w:tr w:rsidR="005E2A5F" w14:paraId="18FE8C8C" w14:textId="77777777">
        <w:trPr>
          <w:trHeight w:val="897"/>
          <w:jc w:val="center"/>
        </w:trPr>
        <w:tc>
          <w:tcPr>
            <w:tcW w:w="1253" w:type="dxa"/>
            <w:vAlign w:val="center"/>
          </w:tcPr>
          <w:p w14:paraId="69BF72E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借款人</w:t>
            </w:r>
          </w:p>
          <w:p w14:paraId="70A8F3B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64" w:type="dxa"/>
            <w:vAlign w:val="center"/>
          </w:tcPr>
          <w:p w14:paraId="1C99C85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14:paraId="52A7489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646" w:type="dxa"/>
            <w:vAlign w:val="center"/>
          </w:tcPr>
          <w:p w14:paraId="7699597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680" w:type="dxa"/>
            <w:vAlign w:val="center"/>
          </w:tcPr>
          <w:p w14:paraId="74093CE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740" w:type="dxa"/>
            <w:vAlign w:val="center"/>
          </w:tcPr>
          <w:p w14:paraId="2172900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借款</w:t>
            </w:r>
          </w:p>
          <w:p w14:paraId="430C779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14:paraId="5053EEC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w:t>
            </w:r>
          </w:p>
          <w:p w14:paraId="3EFB76B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844" w:type="dxa"/>
            <w:vAlign w:val="center"/>
          </w:tcPr>
          <w:p w14:paraId="50056BE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836" w:type="dxa"/>
            <w:vAlign w:val="center"/>
          </w:tcPr>
          <w:p w14:paraId="7B0A0DB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p w14:paraId="4BBDA65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担保人</w:t>
            </w:r>
          </w:p>
        </w:tc>
        <w:tc>
          <w:tcPr>
            <w:tcW w:w="915" w:type="dxa"/>
            <w:vAlign w:val="center"/>
          </w:tcPr>
          <w:p w14:paraId="45A2FE3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21FDC9F9" w14:textId="77777777">
        <w:trPr>
          <w:trHeight w:val="459"/>
          <w:jc w:val="center"/>
        </w:trPr>
        <w:tc>
          <w:tcPr>
            <w:tcW w:w="1253" w:type="dxa"/>
            <w:vAlign w:val="center"/>
          </w:tcPr>
          <w:p w14:paraId="78629C2A" w14:textId="77777777" w:rsidR="005E2A5F" w:rsidRDefault="005E2A5F">
            <w:pPr>
              <w:spacing w:line="360" w:lineRule="auto"/>
              <w:jc w:val="center"/>
              <w:rPr>
                <w:rFonts w:ascii="仿宋_GB2312" w:eastAsia="仿宋_GB2312" w:hAnsi="仿宋_GB2312" w:cs="仿宋_GB2312"/>
                <w:kern w:val="2"/>
                <w:sz w:val="21"/>
                <w:szCs w:val="21"/>
              </w:rPr>
            </w:pPr>
          </w:p>
        </w:tc>
        <w:tc>
          <w:tcPr>
            <w:tcW w:w="764" w:type="dxa"/>
          </w:tcPr>
          <w:p w14:paraId="7A0DF822" w14:textId="77777777" w:rsidR="005E2A5F" w:rsidRDefault="005E2A5F">
            <w:pPr>
              <w:spacing w:line="360" w:lineRule="auto"/>
              <w:jc w:val="center"/>
              <w:rPr>
                <w:rFonts w:ascii="仿宋_GB2312" w:eastAsia="仿宋_GB2312" w:hAnsi="仿宋_GB2312" w:cs="仿宋_GB2312"/>
                <w:kern w:val="2"/>
                <w:sz w:val="21"/>
                <w:szCs w:val="21"/>
              </w:rPr>
            </w:pPr>
          </w:p>
        </w:tc>
        <w:tc>
          <w:tcPr>
            <w:tcW w:w="646" w:type="dxa"/>
            <w:vAlign w:val="center"/>
          </w:tcPr>
          <w:p w14:paraId="04F51A61" w14:textId="77777777" w:rsidR="005E2A5F" w:rsidRDefault="005E2A5F">
            <w:pPr>
              <w:spacing w:line="360" w:lineRule="auto"/>
              <w:jc w:val="center"/>
              <w:rPr>
                <w:rFonts w:ascii="仿宋_GB2312" w:eastAsia="仿宋_GB2312" w:hAnsi="仿宋_GB2312" w:cs="仿宋_GB2312"/>
                <w:kern w:val="2"/>
                <w:sz w:val="21"/>
                <w:szCs w:val="21"/>
              </w:rPr>
            </w:pPr>
          </w:p>
        </w:tc>
        <w:tc>
          <w:tcPr>
            <w:tcW w:w="680" w:type="dxa"/>
            <w:vAlign w:val="center"/>
          </w:tcPr>
          <w:p w14:paraId="4A01AF9D" w14:textId="77777777" w:rsidR="005E2A5F" w:rsidRDefault="005E2A5F">
            <w:pPr>
              <w:spacing w:line="360" w:lineRule="auto"/>
              <w:jc w:val="center"/>
              <w:rPr>
                <w:rFonts w:ascii="仿宋_GB2312" w:eastAsia="仿宋_GB2312" w:hAnsi="仿宋_GB2312" w:cs="仿宋_GB2312"/>
                <w:kern w:val="2"/>
                <w:sz w:val="21"/>
                <w:szCs w:val="21"/>
              </w:rPr>
            </w:pPr>
          </w:p>
        </w:tc>
        <w:tc>
          <w:tcPr>
            <w:tcW w:w="740" w:type="dxa"/>
            <w:vAlign w:val="center"/>
          </w:tcPr>
          <w:p w14:paraId="3DBAF29A" w14:textId="77777777"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14:paraId="47F9CC3F" w14:textId="77777777"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14:paraId="551D5F9B" w14:textId="77777777" w:rsidR="005E2A5F" w:rsidRDefault="005E2A5F">
            <w:pPr>
              <w:spacing w:line="360" w:lineRule="auto"/>
              <w:jc w:val="center"/>
              <w:rPr>
                <w:rFonts w:ascii="仿宋_GB2312" w:eastAsia="仿宋_GB2312" w:hAnsi="仿宋_GB2312" w:cs="仿宋_GB2312"/>
                <w:kern w:val="2"/>
                <w:sz w:val="21"/>
                <w:szCs w:val="21"/>
              </w:rPr>
            </w:pPr>
          </w:p>
        </w:tc>
        <w:tc>
          <w:tcPr>
            <w:tcW w:w="1836" w:type="dxa"/>
            <w:vAlign w:val="center"/>
          </w:tcPr>
          <w:p w14:paraId="62E9AB87" w14:textId="77777777" w:rsidR="005E2A5F" w:rsidRDefault="005E2A5F">
            <w:pPr>
              <w:spacing w:line="360" w:lineRule="auto"/>
              <w:jc w:val="center"/>
              <w:rPr>
                <w:rFonts w:ascii="仿宋_GB2312" w:eastAsia="仿宋_GB2312" w:hAnsi="仿宋_GB2312" w:cs="仿宋_GB2312"/>
                <w:kern w:val="2"/>
                <w:sz w:val="21"/>
                <w:szCs w:val="21"/>
              </w:rPr>
            </w:pPr>
          </w:p>
        </w:tc>
        <w:tc>
          <w:tcPr>
            <w:tcW w:w="915" w:type="dxa"/>
            <w:vAlign w:val="center"/>
          </w:tcPr>
          <w:p w14:paraId="39663B4D"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0024FBF1" w14:textId="77777777">
        <w:trPr>
          <w:trHeight w:val="459"/>
          <w:jc w:val="center"/>
        </w:trPr>
        <w:tc>
          <w:tcPr>
            <w:tcW w:w="1253" w:type="dxa"/>
            <w:vAlign w:val="center"/>
          </w:tcPr>
          <w:p w14:paraId="203A167F" w14:textId="77777777" w:rsidR="005E2A5F" w:rsidRDefault="005E2A5F">
            <w:pPr>
              <w:spacing w:line="360" w:lineRule="auto"/>
              <w:jc w:val="center"/>
              <w:rPr>
                <w:rFonts w:ascii="仿宋_GB2312" w:eastAsia="仿宋_GB2312" w:hAnsi="仿宋_GB2312" w:cs="仿宋_GB2312"/>
                <w:kern w:val="2"/>
                <w:sz w:val="21"/>
                <w:szCs w:val="21"/>
              </w:rPr>
            </w:pPr>
          </w:p>
        </w:tc>
        <w:tc>
          <w:tcPr>
            <w:tcW w:w="764" w:type="dxa"/>
          </w:tcPr>
          <w:p w14:paraId="6F7DD316" w14:textId="77777777" w:rsidR="005E2A5F" w:rsidRDefault="005E2A5F">
            <w:pPr>
              <w:spacing w:line="360" w:lineRule="auto"/>
              <w:jc w:val="center"/>
              <w:rPr>
                <w:rFonts w:ascii="仿宋_GB2312" w:eastAsia="仿宋_GB2312" w:hAnsi="仿宋_GB2312" w:cs="仿宋_GB2312"/>
                <w:kern w:val="2"/>
                <w:sz w:val="21"/>
                <w:szCs w:val="21"/>
              </w:rPr>
            </w:pPr>
          </w:p>
        </w:tc>
        <w:tc>
          <w:tcPr>
            <w:tcW w:w="646" w:type="dxa"/>
            <w:vAlign w:val="center"/>
          </w:tcPr>
          <w:p w14:paraId="4917E1BC" w14:textId="77777777" w:rsidR="005E2A5F" w:rsidRDefault="005E2A5F">
            <w:pPr>
              <w:spacing w:line="360" w:lineRule="auto"/>
              <w:jc w:val="center"/>
              <w:rPr>
                <w:rFonts w:ascii="仿宋_GB2312" w:eastAsia="仿宋_GB2312" w:hAnsi="仿宋_GB2312" w:cs="仿宋_GB2312"/>
                <w:kern w:val="2"/>
                <w:sz w:val="21"/>
                <w:szCs w:val="21"/>
              </w:rPr>
            </w:pPr>
          </w:p>
        </w:tc>
        <w:tc>
          <w:tcPr>
            <w:tcW w:w="680" w:type="dxa"/>
            <w:vAlign w:val="center"/>
          </w:tcPr>
          <w:p w14:paraId="343BD51F" w14:textId="77777777" w:rsidR="005E2A5F" w:rsidRDefault="005E2A5F">
            <w:pPr>
              <w:spacing w:line="360" w:lineRule="auto"/>
              <w:jc w:val="center"/>
              <w:rPr>
                <w:rFonts w:ascii="仿宋_GB2312" w:eastAsia="仿宋_GB2312" w:hAnsi="仿宋_GB2312" w:cs="仿宋_GB2312"/>
                <w:kern w:val="2"/>
                <w:sz w:val="21"/>
                <w:szCs w:val="21"/>
              </w:rPr>
            </w:pPr>
          </w:p>
        </w:tc>
        <w:tc>
          <w:tcPr>
            <w:tcW w:w="740" w:type="dxa"/>
            <w:vAlign w:val="center"/>
          </w:tcPr>
          <w:p w14:paraId="766BC858" w14:textId="77777777"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14:paraId="1FF1E01E" w14:textId="77777777" w:rsidR="005E2A5F" w:rsidRDefault="005E2A5F">
            <w:pPr>
              <w:spacing w:line="360" w:lineRule="auto"/>
              <w:jc w:val="center"/>
              <w:rPr>
                <w:rFonts w:ascii="仿宋_GB2312" w:eastAsia="仿宋_GB2312" w:hAnsi="仿宋_GB2312" w:cs="仿宋_GB2312"/>
                <w:kern w:val="2"/>
                <w:sz w:val="21"/>
                <w:szCs w:val="21"/>
              </w:rPr>
            </w:pPr>
          </w:p>
        </w:tc>
        <w:tc>
          <w:tcPr>
            <w:tcW w:w="844" w:type="dxa"/>
            <w:vAlign w:val="center"/>
          </w:tcPr>
          <w:p w14:paraId="1D2F9406" w14:textId="77777777" w:rsidR="005E2A5F" w:rsidRDefault="005E2A5F">
            <w:pPr>
              <w:spacing w:line="360" w:lineRule="auto"/>
              <w:jc w:val="center"/>
              <w:rPr>
                <w:rFonts w:ascii="仿宋_GB2312" w:eastAsia="仿宋_GB2312" w:hAnsi="仿宋_GB2312" w:cs="仿宋_GB2312"/>
                <w:kern w:val="2"/>
                <w:sz w:val="21"/>
                <w:szCs w:val="21"/>
              </w:rPr>
            </w:pPr>
          </w:p>
        </w:tc>
        <w:tc>
          <w:tcPr>
            <w:tcW w:w="1836" w:type="dxa"/>
            <w:vAlign w:val="center"/>
          </w:tcPr>
          <w:p w14:paraId="454E7BB4" w14:textId="77777777" w:rsidR="005E2A5F" w:rsidRDefault="005E2A5F">
            <w:pPr>
              <w:spacing w:line="360" w:lineRule="auto"/>
              <w:jc w:val="center"/>
              <w:rPr>
                <w:rFonts w:ascii="仿宋_GB2312" w:eastAsia="仿宋_GB2312" w:hAnsi="仿宋_GB2312" w:cs="仿宋_GB2312"/>
                <w:kern w:val="2"/>
                <w:sz w:val="21"/>
                <w:szCs w:val="21"/>
              </w:rPr>
            </w:pPr>
          </w:p>
        </w:tc>
        <w:tc>
          <w:tcPr>
            <w:tcW w:w="915" w:type="dxa"/>
            <w:vAlign w:val="center"/>
          </w:tcPr>
          <w:p w14:paraId="6EEC73D7" w14:textId="77777777" w:rsidR="005E2A5F" w:rsidRDefault="005E2A5F">
            <w:pPr>
              <w:spacing w:line="360" w:lineRule="auto"/>
              <w:jc w:val="center"/>
              <w:rPr>
                <w:rFonts w:ascii="仿宋_GB2312" w:eastAsia="仿宋_GB2312" w:hAnsi="仿宋_GB2312" w:cs="仿宋_GB2312"/>
                <w:kern w:val="2"/>
                <w:sz w:val="21"/>
                <w:szCs w:val="21"/>
              </w:rPr>
            </w:pPr>
          </w:p>
        </w:tc>
      </w:tr>
    </w:tbl>
    <w:p w14:paraId="25E1F158"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除上述列示的银行借款外，本公司并无自贵行的其他借款。</w:t>
      </w:r>
    </w:p>
    <w:p w14:paraId="67F47790"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289BB930"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791C3329" w14:textId="77777777"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3．</w:t>
      </w:r>
      <w:r>
        <w:rPr>
          <w:rFonts w:ascii="仿宋_GB2312" w:eastAsia="仿宋_GB2312" w:hAnsi="仿宋_GB2312" w:cs="仿宋_GB2312" w:hint="eastAsia"/>
          <w:kern w:val="2"/>
          <w:sz w:val="21"/>
          <w:szCs w:val="21"/>
        </w:rPr>
        <w:t>自</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日起至</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年</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月</w:t>
      </w:r>
      <w:r>
        <w:rPr>
          <w:rFonts w:ascii="仿宋_GB2312" w:eastAsia="仿宋_GB2312" w:hAnsi="仿宋_GB2312" w:cs="仿宋_GB2312" w:hint="eastAsia"/>
          <w:kern w:val="2"/>
          <w:sz w:val="21"/>
          <w:szCs w:val="21"/>
          <w:u w:val="single"/>
        </w:rPr>
        <w:t xml:space="preserve">   </w:t>
      </w:r>
      <w:r>
        <w:rPr>
          <w:rFonts w:ascii="仿宋_GB2312" w:eastAsia="仿宋_GB2312" w:hAnsi="仿宋_GB2312" w:cs="仿宋_GB2312" w:hint="eastAsia"/>
          <w:kern w:val="2"/>
          <w:sz w:val="21"/>
          <w:szCs w:val="21"/>
        </w:rPr>
        <w:t>日期间内注销的银行存款账户</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1653"/>
        <w:gridCol w:w="1784"/>
        <w:gridCol w:w="2387"/>
      </w:tblGrid>
      <w:tr w:rsidR="005E2A5F" w14:paraId="785E2E4F" w14:textId="77777777">
        <w:trPr>
          <w:trHeight w:val="209"/>
          <w:jc w:val="center"/>
        </w:trPr>
        <w:tc>
          <w:tcPr>
            <w:tcW w:w="2786" w:type="dxa"/>
            <w:vAlign w:val="center"/>
          </w:tcPr>
          <w:p w14:paraId="49E3AC1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账户名称</w:t>
            </w:r>
          </w:p>
        </w:tc>
        <w:tc>
          <w:tcPr>
            <w:tcW w:w="1653" w:type="dxa"/>
            <w:vAlign w:val="center"/>
          </w:tcPr>
          <w:p w14:paraId="3E4E0CD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银行账号</w:t>
            </w:r>
          </w:p>
        </w:tc>
        <w:tc>
          <w:tcPr>
            <w:tcW w:w="1784" w:type="dxa"/>
            <w:vAlign w:val="center"/>
          </w:tcPr>
          <w:p w14:paraId="534F015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    种</w:t>
            </w:r>
          </w:p>
        </w:tc>
        <w:tc>
          <w:tcPr>
            <w:tcW w:w="2387" w:type="dxa"/>
            <w:vAlign w:val="center"/>
          </w:tcPr>
          <w:p w14:paraId="18F489F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注销账户日</w:t>
            </w:r>
          </w:p>
        </w:tc>
      </w:tr>
      <w:tr w:rsidR="005E2A5F" w14:paraId="14FA2AA1" w14:textId="77777777">
        <w:trPr>
          <w:trHeight w:val="162"/>
          <w:jc w:val="center"/>
        </w:trPr>
        <w:tc>
          <w:tcPr>
            <w:tcW w:w="2786" w:type="dxa"/>
            <w:vAlign w:val="center"/>
          </w:tcPr>
          <w:p w14:paraId="50237B84" w14:textId="77777777" w:rsidR="005E2A5F" w:rsidRDefault="005E2A5F">
            <w:pPr>
              <w:spacing w:line="360" w:lineRule="auto"/>
              <w:jc w:val="center"/>
              <w:rPr>
                <w:rFonts w:ascii="仿宋_GB2312" w:eastAsia="仿宋_GB2312" w:hAnsi="仿宋_GB2312" w:cs="仿宋_GB2312"/>
                <w:kern w:val="2"/>
                <w:sz w:val="21"/>
                <w:szCs w:val="21"/>
              </w:rPr>
            </w:pPr>
          </w:p>
        </w:tc>
        <w:tc>
          <w:tcPr>
            <w:tcW w:w="1653" w:type="dxa"/>
            <w:vAlign w:val="center"/>
          </w:tcPr>
          <w:p w14:paraId="7C4669AA" w14:textId="77777777" w:rsidR="005E2A5F" w:rsidRDefault="005E2A5F">
            <w:pPr>
              <w:spacing w:line="360" w:lineRule="auto"/>
              <w:jc w:val="center"/>
              <w:rPr>
                <w:rFonts w:ascii="仿宋_GB2312" w:eastAsia="仿宋_GB2312" w:hAnsi="仿宋_GB2312" w:cs="仿宋_GB2312"/>
                <w:kern w:val="2"/>
                <w:sz w:val="21"/>
                <w:szCs w:val="21"/>
              </w:rPr>
            </w:pPr>
          </w:p>
        </w:tc>
        <w:tc>
          <w:tcPr>
            <w:tcW w:w="1784" w:type="dxa"/>
            <w:vAlign w:val="center"/>
          </w:tcPr>
          <w:p w14:paraId="3450A27C" w14:textId="77777777" w:rsidR="005E2A5F" w:rsidRDefault="005E2A5F">
            <w:pPr>
              <w:spacing w:line="360" w:lineRule="auto"/>
              <w:jc w:val="center"/>
              <w:rPr>
                <w:rFonts w:ascii="仿宋_GB2312" w:eastAsia="仿宋_GB2312" w:hAnsi="仿宋_GB2312" w:cs="仿宋_GB2312"/>
                <w:kern w:val="2"/>
                <w:sz w:val="21"/>
                <w:szCs w:val="21"/>
              </w:rPr>
            </w:pPr>
          </w:p>
        </w:tc>
        <w:tc>
          <w:tcPr>
            <w:tcW w:w="2387" w:type="dxa"/>
            <w:vAlign w:val="center"/>
          </w:tcPr>
          <w:p w14:paraId="14762F1D"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24A84127" w14:textId="77777777">
        <w:trPr>
          <w:trHeight w:val="162"/>
          <w:jc w:val="center"/>
        </w:trPr>
        <w:tc>
          <w:tcPr>
            <w:tcW w:w="2786" w:type="dxa"/>
            <w:vAlign w:val="center"/>
          </w:tcPr>
          <w:p w14:paraId="5C4213B7" w14:textId="77777777" w:rsidR="005E2A5F" w:rsidRDefault="005E2A5F">
            <w:pPr>
              <w:spacing w:line="360" w:lineRule="auto"/>
              <w:jc w:val="center"/>
              <w:rPr>
                <w:rFonts w:ascii="仿宋_GB2312" w:eastAsia="仿宋_GB2312" w:hAnsi="仿宋_GB2312" w:cs="仿宋_GB2312"/>
                <w:kern w:val="2"/>
                <w:sz w:val="21"/>
                <w:szCs w:val="21"/>
              </w:rPr>
            </w:pPr>
          </w:p>
        </w:tc>
        <w:tc>
          <w:tcPr>
            <w:tcW w:w="1653" w:type="dxa"/>
            <w:vAlign w:val="center"/>
          </w:tcPr>
          <w:p w14:paraId="6DFB3A48" w14:textId="77777777" w:rsidR="005E2A5F" w:rsidRDefault="005E2A5F">
            <w:pPr>
              <w:spacing w:line="360" w:lineRule="auto"/>
              <w:jc w:val="center"/>
              <w:rPr>
                <w:rFonts w:ascii="仿宋_GB2312" w:eastAsia="仿宋_GB2312" w:hAnsi="仿宋_GB2312" w:cs="仿宋_GB2312"/>
                <w:kern w:val="2"/>
                <w:sz w:val="21"/>
                <w:szCs w:val="21"/>
              </w:rPr>
            </w:pPr>
          </w:p>
        </w:tc>
        <w:tc>
          <w:tcPr>
            <w:tcW w:w="1784" w:type="dxa"/>
            <w:vAlign w:val="center"/>
          </w:tcPr>
          <w:p w14:paraId="59F7BE16" w14:textId="77777777" w:rsidR="005E2A5F" w:rsidRDefault="005E2A5F">
            <w:pPr>
              <w:spacing w:line="360" w:lineRule="auto"/>
              <w:jc w:val="center"/>
              <w:rPr>
                <w:rFonts w:ascii="仿宋_GB2312" w:eastAsia="仿宋_GB2312" w:hAnsi="仿宋_GB2312" w:cs="仿宋_GB2312"/>
                <w:kern w:val="2"/>
                <w:sz w:val="21"/>
                <w:szCs w:val="21"/>
              </w:rPr>
            </w:pPr>
          </w:p>
        </w:tc>
        <w:tc>
          <w:tcPr>
            <w:tcW w:w="2387" w:type="dxa"/>
            <w:vAlign w:val="center"/>
          </w:tcPr>
          <w:p w14:paraId="10443B6B" w14:textId="77777777" w:rsidR="005E2A5F" w:rsidRDefault="005E2A5F">
            <w:pPr>
              <w:spacing w:line="360" w:lineRule="auto"/>
              <w:jc w:val="center"/>
              <w:rPr>
                <w:rFonts w:ascii="仿宋_GB2312" w:eastAsia="仿宋_GB2312" w:hAnsi="仿宋_GB2312" w:cs="仿宋_GB2312"/>
                <w:kern w:val="2"/>
                <w:sz w:val="21"/>
                <w:szCs w:val="21"/>
              </w:rPr>
            </w:pPr>
          </w:p>
        </w:tc>
      </w:tr>
    </w:tbl>
    <w:p w14:paraId="65D8415E" w14:textId="77777777" w:rsidR="005E2A5F" w:rsidRDefault="0005361F" w:rsidP="004E0F9E">
      <w:pPr>
        <w:spacing w:after="160" w:line="360" w:lineRule="auto"/>
        <w:ind w:firstLineChars="200" w:firstLine="420"/>
        <w:jc w:val="both"/>
        <w:rPr>
          <w:kern w:val="2"/>
          <w:sz w:val="21"/>
          <w:szCs w:val="21"/>
        </w:rPr>
      </w:pPr>
      <w:r>
        <w:rPr>
          <w:rFonts w:ascii="仿宋_GB2312" w:eastAsia="仿宋_GB2312" w:hAnsi="仿宋_GB2312" w:cs="仿宋_GB2312" w:hint="eastAsia"/>
          <w:kern w:val="2"/>
          <w:sz w:val="21"/>
          <w:szCs w:val="21"/>
        </w:rPr>
        <w:t>除上述列示的注销账户外，本公司在此期间并未在贵行注销其他账户。</w:t>
      </w:r>
    </w:p>
    <w:p w14:paraId="3450A8F0" w14:textId="77777777" w:rsidR="0005361F" w:rsidRDefault="0005361F">
      <w:pPr>
        <w:spacing w:after="160" w:line="360" w:lineRule="auto"/>
        <w:ind w:firstLineChars="200" w:firstLine="420"/>
        <w:jc w:val="both"/>
        <w:rPr>
          <w:kern w:val="2"/>
          <w:sz w:val="21"/>
          <w:szCs w:val="21"/>
        </w:rPr>
      </w:pPr>
    </w:p>
    <w:p w14:paraId="156DC759" w14:textId="77777777" w:rsidR="0067115A" w:rsidRDefault="0067115A">
      <w:pPr>
        <w:spacing w:after="160" w:line="360" w:lineRule="auto"/>
        <w:ind w:firstLineChars="200" w:firstLine="420"/>
        <w:jc w:val="both"/>
        <w:rPr>
          <w:kern w:val="2"/>
          <w:sz w:val="21"/>
          <w:szCs w:val="21"/>
        </w:rPr>
      </w:pPr>
    </w:p>
    <w:p w14:paraId="2F8551BD" w14:textId="77777777" w:rsidR="0067115A" w:rsidRDefault="0067115A">
      <w:pPr>
        <w:spacing w:after="160" w:line="360" w:lineRule="auto"/>
        <w:ind w:firstLineChars="200" w:firstLine="420"/>
        <w:jc w:val="both"/>
        <w:rPr>
          <w:kern w:val="2"/>
          <w:sz w:val="21"/>
          <w:szCs w:val="21"/>
        </w:rPr>
      </w:pPr>
    </w:p>
    <w:p w14:paraId="289D802D" w14:textId="77777777" w:rsidR="0067115A" w:rsidRDefault="0067115A">
      <w:pPr>
        <w:spacing w:after="160" w:line="360" w:lineRule="auto"/>
        <w:ind w:firstLineChars="200" w:firstLine="420"/>
        <w:jc w:val="both"/>
        <w:rPr>
          <w:kern w:val="2"/>
          <w:sz w:val="21"/>
          <w:szCs w:val="21"/>
        </w:rPr>
      </w:pPr>
    </w:p>
    <w:p w14:paraId="3D4B00E2" w14:textId="77777777" w:rsidR="0067115A" w:rsidRDefault="0067115A">
      <w:pPr>
        <w:spacing w:after="160" w:line="360" w:lineRule="auto"/>
        <w:ind w:firstLineChars="200" w:firstLine="420"/>
        <w:jc w:val="both"/>
        <w:rPr>
          <w:kern w:val="2"/>
          <w:sz w:val="21"/>
          <w:szCs w:val="21"/>
        </w:rPr>
      </w:pPr>
    </w:p>
    <w:p w14:paraId="016DC355" w14:textId="77777777" w:rsidR="0067115A" w:rsidRDefault="0067115A">
      <w:pPr>
        <w:spacing w:after="160" w:line="360" w:lineRule="auto"/>
        <w:ind w:firstLineChars="200" w:firstLine="420"/>
        <w:jc w:val="both"/>
        <w:rPr>
          <w:kern w:val="2"/>
          <w:sz w:val="21"/>
          <w:szCs w:val="21"/>
        </w:rPr>
      </w:pPr>
    </w:p>
    <w:p w14:paraId="6AEB5690" w14:textId="77777777"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4．</w:t>
      </w:r>
      <w:r>
        <w:rPr>
          <w:rFonts w:ascii="仿宋_GB2312" w:eastAsia="仿宋_GB2312" w:hAnsi="仿宋_GB2312" w:cs="仿宋_GB2312" w:hint="eastAsia"/>
          <w:kern w:val="2"/>
          <w:sz w:val="21"/>
          <w:szCs w:val="21"/>
        </w:rPr>
        <w:t>本公司作为委托人的委托贷款</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993"/>
        <w:gridCol w:w="1126"/>
        <w:gridCol w:w="709"/>
        <w:gridCol w:w="1000"/>
        <w:gridCol w:w="985"/>
        <w:gridCol w:w="1559"/>
        <w:gridCol w:w="992"/>
      </w:tblGrid>
      <w:tr w:rsidR="005E2A5F" w14:paraId="1CE44F0E" w14:textId="77777777" w:rsidTr="0005361F">
        <w:trPr>
          <w:trHeight w:val="203"/>
          <w:jc w:val="center"/>
        </w:trPr>
        <w:tc>
          <w:tcPr>
            <w:tcW w:w="1320" w:type="dxa"/>
            <w:vAlign w:val="center"/>
          </w:tcPr>
          <w:p w14:paraId="6164C57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14:paraId="71F8C5B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93" w:type="dxa"/>
            <w:vAlign w:val="center"/>
          </w:tcPr>
          <w:p w14:paraId="6FC6DD7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3B2C121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14:paraId="24BF358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1126" w:type="dxa"/>
            <w:vAlign w:val="center"/>
          </w:tcPr>
          <w:p w14:paraId="5674695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14:paraId="4AF9C90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借入方</w:t>
            </w:r>
          </w:p>
        </w:tc>
        <w:tc>
          <w:tcPr>
            <w:tcW w:w="709" w:type="dxa"/>
            <w:vAlign w:val="center"/>
          </w:tcPr>
          <w:p w14:paraId="6BA2FC7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00" w:type="dxa"/>
            <w:vAlign w:val="center"/>
          </w:tcPr>
          <w:p w14:paraId="66BD68E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985" w:type="dxa"/>
            <w:vAlign w:val="center"/>
          </w:tcPr>
          <w:p w14:paraId="0B6D6A5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14:paraId="7F96377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14:paraId="40DACD9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992" w:type="dxa"/>
            <w:vAlign w:val="center"/>
          </w:tcPr>
          <w:p w14:paraId="250DC8F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6B366785" w14:textId="77777777" w:rsidTr="0005361F">
        <w:trPr>
          <w:trHeight w:val="203"/>
          <w:jc w:val="center"/>
        </w:trPr>
        <w:tc>
          <w:tcPr>
            <w:tcW w:w="1320" w:type="dxa"/>
            <w:vAlign w:val="center"/>
          </w:tcPr>
          <w:p w14:paraId="7DB987F3" w14:textId="77777777" w:rsidR="005E2A5F" w:rsidRDefault="005E2A5F">
            <w:pPr>
              <w:spacing w:line="360" w:lineRule="auto"/>
              <w:jc w:val="center"/>
              <w:rPr>
                <w:rFonts w:ascii="仿宋_GB2312" w:eastAsia="仿宋_GB2312" w:hAnsi="仿宋_GB2312" w:cs="仿宋_GB2312"/>
                <w:kern w:val="2"/>
                <w:sz w:val="21"/>
                <w:szCs w:val="21"/>
              </w:rPr>
            </w:pPr>
          </w:p>
        </w:tc>
        <w:tc>
          <w:tcPr>
            <w:tcW w:w="993" w:type="dxa"/>
            <w:vAlign w:val="center"/>
          </w:tcPr>
          <w:p w14:paraId="51A17A80" w14:textId="77777777" w:rsidR="005E2A5F" w:rsidRDefault="005E2A5F">
            <w:pPr>
              <w:spacing w:line="360" w:lineRule="auto"/>
              <w:jc w:val="center"/>
              <w:rPr>
                <w:rFonts w:ascii="仿宋_GB2312" w:eastAsia="仿宋_GB2312" w:hAnsi="仿宋_GB2312" w:cs="仿宋_GB2312"/>
                <w:kern w:val="2"/>
                <w:sz w:val="21"/>
                <w:szCs w:val="21"/>
              </w:rPr>
            </w:pPr>
          </w:p>
        </w:tc>
        <w:tc>
          <w:tcPr>
            <w:tcW w:w="1126" w:type="dxa"/>
            <w:vAlign w:val="center"/>
          </w:tcPr>
          <w:p w14:paraId="3AE558D7" w14:textId="77777777"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14:paraId="0B8E0FDE" w14:textId="77777777" w:rsidR="005E2A5F" w:rsidRDefault="005E2A5F">
            <w:pPr>
              <w:spacing w:line="360" w:lineRule="auto"/>
              <w:jc w:val="center"/>
              <w:rPr>
                <w:rFonts w:ascii="仿宋_GB2312" w:eastAsia="仿宋_GB2312" w:hAnsi="仿宋_GB2312" w:cs="仿宋_GB2312"/>
                <w:kern w:val="2"/>
                <w:sz w:val="21"/>
                <w:szCs w:val="21"/>
              </w:rPr>
            </w:pPr>
          </w:p>
        </w:tc>
        <w:tc>
          <w:tcPr>
            <w:tcW w:w="1000" w:type="dxa"/>
            <w:vAlign w:val="center"/>
          </w:tcPr>
          <w:p w14:paraId="6403705E" w14:textId="77777777" w:rsidR="005E2A5F" w:rsidRDefault="005E2A5F">
            <w:pPr>
              <w:spacing w:line="360" w:lineRule="auto"/>
              <w:jc w:val="center"/>
              <w:rPr>
                <w:rFonts w:ascii="仿宋_GB2312" w:eastAsia="仿宋_GB2312" w:hAnsi="仿宋_GB2312" w:cs="仿宋_GB2312"/>
                <w:kern w:val="2"/>
                <w:sz w:val="21"/>
                <w:szCs w:val="21"/>
              </w:rPr>
            </w:pPr>
          </w:p>
        </w:tc>
        <w:tc>
          <w:tcPr>
            <w:tcW w:w="985" w:type="dxa"/>
          </w:tcPr>
          <w:p w14:paraId="72FAB33E" w14:textId="77777777"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14:paraId="16BB3D59" w14:textId="77777777"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14:paraId="282D417F"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30AF70F1" w14:textId="77777777" w:rsidTr="0005361F">
        <w:trPr>
          <w:trHeight w:val="203"/>
          <w:jc w:val="center"/>
        </w:trPr>
        <w:tc>
          <w:tcPr>
            <w:tcW w:w="1320" w:type="dxa"/>
            <w:vAlign w:val="center"/>
          </w:tcPr>
          <w:p w14:paraId="212E56F9" w14:textId="77777777" w:rsidR="005E2A5F" w:rsidRDefault="005E2A5F">
            <w:pPr>
              <w:spacing w:line="360" w:lineRule="auto"/>
              <w:jc w:val="center"/>
              <w:rPr>
                <w:rFonts w:ascii="仿宋_GB2312" w:eastAsia="仿宋_GB2312" w:hAnsi="仿宋_GB2312" w:cs="仿宋_GB2312"/>
                <w:kern w:val="2"/>
                <w:sz w:val="21"/>
                <w:szCs w:val="21"/>
              </w:rPr>
            </w:pPr>
          </w:p>
        </w:tc>
        <w:tc>
          <w:tcPr>
            <w:tcW w:w="993" w:type="dxa"/>
            <w:vAlign w:val="center"/>
          </w:tcPr>
          <w:p w14:paraId="09CB5977" w14:textId="77777777" w:rsidR="005E2A5F" w:rsidRDefault="005E2A5F">
            <w:pPr>
              <w:spacing w:line="360" w:lineRule="auto"/>
              <w:jc w:val="center"/>
              <w:rPr>
                <w:rFonts w:ascii="仿宋_GB2312" w:eastAsia="仿宋_GB2312" w:hAnsi="仿宋_GB2312" w:cs="仿宋_GB2312"/>
                <w:kern w:val="2"/>
                <w:sz w:val="21"/>
                <w:szCs w:val="21"/>
              </w:rPr>
            </w:pPr>
          </w:p>
        </w:tc>
        <w:tc>
          <w:tcPr>
            <w:tcW w:w="1126" w:type="dxa"/>
            <w:vAlign w:val="center"/>
          </w:tcPr>
          <w:p w14:paraId="5933D6E3" w14:textId="77777777"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14:paraId="34C7A632" w14:textId="77777777" w:rsidR="005E2A5F" w:rsidRDefault="005E2A5F">
            <w:pPr>
              <w:spacing w:line="360" w:lineRule="auto"/>
              <w:jc w:val="center"/>
              <w:rPr>
                <w:rFonts w:ascii="仿宋_GB2312" w:eastAsia="仿宋_GB2312" w:hAnsi="仿宋_GB2312" w:cs="仿宋_GB2312"/>
                <w:kern w:val="2"/>
                <w:sz w:val="21"/>
                <w:szCs w:val="21"/>
              </w:rPr>
            </w:pPr>
          </w:p>
        </w:tc>
        <w:tc>
          <w:tcPr>
            <w:tcW w:w="1000" w:type="dxa"/>
            <w:vAlign w:val="center"/>
          </w:tcPr>
          <w:p w14:paraId="6A3F9CEF" w14:textId="77777777" w:rsidR="005E2A5F" w:rsidRDefault="005E2A5F">
            <w:pPr>
              <w:spacing w:line="360" w:lineRule="auto"/>
              <w:jc w:val="center"/>
              <w:rPr>
                <w:rFonts w:ascii="仿宋_GB2312" w:eastAsia="仿宋_GB2312" w:hAnsi="仿宋_GB2312" w:cs="仿宋_GB2312"/>
                <w:kern w:val="2"/>
                <w:sz w:val="21"/>
                <w:szCs w:val="21"/>
              </w:rPr>
            </w:pPr>
          </w:p>
        </w:tc>
        <w:tc>
          <w:tcPr>
            <w:tcW w:w="985" w:type="dxa"/>
          </w:tcPr>
          <w:p w14:paraId="257475AF" w14:textId="77777777"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14:paraId="7FD393E3" w14:textId="77777777"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14:paraId="72DD5915" w14:textId="77777777" w:rsidR="005E2A5F" w:rsidRDefault="005E2A5F">
            <w:pPr>
              <w:spacing w:line="360" w:lineRule="auto"/>
              <w:jc w:val="center"/>
              <w:rPr>
                <w:rFonts w:ascii="仿宋_GB2312" w:eastAsia="仿宋_GB2312" w:hAnsi="仿宋_GB2312" w:cs="仿宋_GB2312"/>
                <w:kern w:val="2"/>
                <w:sz w:val="21"/>
                <w:szCs w:val="21"/>
              </w:rPr>
            </w:pPr>
          </w:p>
        </w:tc>
      </w:tr>
    </w:tbl>
    <w:p w14:paraId="558CA032" w14:textId="77777777" w:rsidR="005E2A5F" w:rsidRDefault="0005361F"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除上述列示的委托贷款外，本公司并无通过贵行办理的其他以本公司作为委托人的委托贷款。</w:t>
      </w:r>
    </w:p>
    <w:p w14:paraId="0EEA856B"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560D18E3" w14:textId="77777777" w:rsidR="0005361F" w:rsidRDefault="0005361F">
      <w:pPr>
        <w:spacing w:line="360" w:lineRule="auto"/>
        <w:ind w:firstLineChars="200" w:firstLine="420"/>
        <w:jc w:val="both"/>
        <w:rPr>
          <w:rFonts w:ascii="仿宋_GB2312" w:eastAsia="仿宋_GB2312" w:hAnsi="仿宋_GB2312" w:cs="仿宋_GB2312"/>
          <w:kern w:val="2"/>
          <w:sz w:val="21"/>
          <w:szCs w:val="21"/>
        </w:rPr>
      </w:pPr>
    </w:p>
    <w:p w14:paraId="4F808D16" w14:textId="77777777" w:rsidR="005E2A5F" w:rsidRDefault="0005361F" w:rsidP="0067115A">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5．</w:t>
      </w:r>
      <w:r>
        <w:rPr>
          <w:rFonts w:ascii="仿宋_GB2312" w:eastAsia="仿宋_GB2312" w:hAnsi="仿宋_GB2312" w:cs="仿宋_GB2312" w:hint="eastAsia"/>
          <w:kern w:val="2"/>
          <w:sz w:val="21"/>
          <w:szCs w:val="21"/>
        </w:rPr>
        <w:t>本公司作为借款人的委托贷款</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937"/>
        <w:gridCol w:w="992"/>
        <w:gridCol w:w="709"/>
        <w:gridCol w:w="851"/>
        <w:gridCol w:w="1134"/>
        <w:gridCol w:w="1559"/>
        <w:gridCol w:w="1096"/>
      </w:tblGrid>
      <w:tr w:rsidR="005E2A5F" w14:paraId="0ECE8ED1" w14:textId="77777777">
        <w:trPr>
          <w:trHeight w:val="203"/>
          <w:jc w:val="center"/>
        </w:trPr>
        <w:tc>
          <w:tcPr>
            <w:tcW w:w="1316" w:type="dxa"/>
            <w:vAlign w:val="center"/>
          </w:tcPr>
          <w:p w14:paraId="11B16FE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账户</w:t>
            </w:r>
          </w:p>
          <w:p w14:paraId="5F1F459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937" w:type="dxa"/>
            <w:vAlign w:val="center"/>
          </w:tcPr>
          <w:p w14:paraId="4DBC922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w:t>
            </w:r>
          </w:p>
          <w:p w14:paraId="5640EBF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w:t>
            </w:r>
          </w:p>
          <w:p w14:paraId="13AA3DB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账号</w:t>
            </w:r>
          </w:p>
        </w:tc>
        <w:tc>
          <w:tcPr>
            <w:tcW w:w="992" w:type="dxa"/>
            <w:vAlign w:val="center"/>
          </w:tcPr>
          <w:p w14:paraId="050EC2D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资金</w:t>
            </w:r>
          </w:p>
          <w:p w14:paraId="22567E4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借出方</w:t>
            </w:r>
          </w:p>
        </w:tc>
        <w:tc>
          <w:tcPr>
            <w:tcW w:w="709" w:type="dxa"/>
            <w:vAlign w:val="center"/>
          </w:tcPr>
          <w:p w14:paraId="6B36B25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51" w:type="dxa"/>
            <w:vAlign w:val="center"/>
          </w:tcPr>
          <w:p w14:paraId="2C64CA4A"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利率</w:t>
            </w:r>
          </w:p>
        </w:tc>
        <w:tc>
          <w:tcPr>
            <w:tcW w:w="1134" w:type="dxa"/>
            <w:vAlign w:val="center"/>
          </w:tcPr>
          <w:p w14:paraId="31B1372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559" w:type="dxa"/>
            <w:vAlign w:val="center"/>
          </w:tcPr>
          <w:p w14:paraId="769D847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贷款起止</w:t>
            </w:r>
          </w:p>
          <w:p w14:paraId="13EFDD5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日期</w:t>
            </w:r>
          </w:p>
        </w:tc>
        <w:tc>
          <w:tcPr>
            <w:tcW w:w="1096" w:type="dxa"/>
            <w:vAlign w:val="center"/>
          </w:tcPr>
          <w:p w14:paraId="740C16A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7BA66892" w14:textId="77777777">
        <w:trPr>
          <w:trHeight w:val="203"/>
          <w:jc w:val="center"/>
        </w:trPr>
        <w:tc>
          <w:tcPr>
            <w:tcW w:w="1316" w:type="dxa"/>
            <w:vAlign w:val="center"/>
          </w:tcPr>
          <w:p w14:paraId="2549A299" w14:textId="77777777" w:rsidR="005E2A5F" w:rsidRDefault="005E2A5F">
            <w:pPr>
              <w:spacing w:line="360" w:lineRule="auto"/>
              <w:jc w:val="center"/>
              <w:rPr>
                <w:rFonts w:ascii="仿宋_GB2312" w:eastAsia="仿宋_GB2312" w:hAnsi="仿宋_GB2312" w:cs="仿宋_GB2312"/>
                <w:kern w:val="2"/>
                <w:sz w:val="21"/>
                <w:szCs w:val="21"/>
              </w:rPr>
            </w:pPr>
          </w:p>
        </w:tc>
        <w:tc>
          <w:tcPr>
            <w:tcW w:w="937" w:type="dxa"/>
            <w:vAlign w:val="center"/>
          </w:tcPr>
          <w:p w14:paraId="14EF83AD" w14:textId="77777777"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14:paraId="439B5140" w14:textId="77777777"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14:paraId="3888D014" w14:textId="77777777"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14:paraId="73A36235" w14:textId="77777777" w:rsidR="005E2A5F" w:rsidRDefault="005E2A5F">
            <w:pPr>
              <w:spacing w:line="360" w:lineRule="auto"/>
              <w:jc w:val="center"/>
              <w:rPr>
                <w:rFonts w:ascii="仿宋_GB2312" w:eastAsia="仿宋_GB2312" w:hAnsi="仿宋_GB2312" w:cs="仿宋_GB2312"/>
                <w:kern w:val="2"/>
                <w:sz w:val="21"/>
                <w:szCs w:val="21"/>
              </w:rPr>
            </w:pPr>
          </w:p>
        </w:tc>
        <w:tc>
          <w:tcPr>
            <w:tcW w:w="1134" w:type="dxa"/>
          </w:tcPr>
          <w:p w14:paraId="5DFB8E60" w14:textId="77777777"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14:paraId="1691F449" w14:textId="77777777" w:rsidR="005E2A5F" w:rsidRDefault="005E2A5F">
            <w:pPr>
              <w:spacing w:line="360" w:lineRule="auto"/>
              <w:jc w:val="center"/>
              <w:rPr>
                <w:rFonts w:ascii="仿宋_GB2312" w:eastAsia="仿宋_GB2312" w:hAnsi="仿宋_GB2312" w:cs="仿宋_GB2312"/>
                <w:kern w:val="2"/>
                <w:sz w:val="21"/>
                <w:szCs w:val="21"/>
              </w:rPr>
            </w:pPr>
          </w:p>
        </w:tc>
        <w:tc>
          <w:tcPr>
            <w:tcW w:w="1096" w:type="dxa"/>
            <w:vAlign w:val="center"/>
          </w:tcPr>
          <w:p w14:paraId="78554E36"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5307EE10" w14:textId="77777777">
        <w:trPr>
          <w:trHeight w:val="203"/>
          <w:jc w:val="center"/>
        </w:trPr>
        <w:tc>
          <w:tcPr>
            <w:tcW w:w="1316" w:type="dxa"/>
            <w:vAlign w:val="center"/>
          </w:tcPr>
          <w:p w14:paraId="3A06AC17" w14:textId="77777777" w:rsidR="005E2A5F" w:rsidRDefault="005E2A5F">
            <w:pPr>
              <w:spacing w:line="360" w:lineRule="auto"/>
              <w:jc w:val="center"/>
              <w:rPr>
                <w:rFonts w:ascii="仿宋_GB2312" w:eastAsia="仿宋_GB2312" w:hAnsi="仿宋_GB2312" w:cs="仿宋_GB2312"/>
                <w:kern w:val="2"/>
                <w:sz w:val="21"/>
                <w:szCs w:val="21"/>
              </w:rPr>
            </w:pPr>
          </w:p>
        </w:tc>
        <w:tc>
          <w:tcPr>
            <w:tcW w:w="937" w:type="dxa"/>
            <w:vAlign w:val="center"/>
          </w:tcPr>
          <w:p w14:paraId="2D04BC5B" w14:textId="77777777" w:rsidR="005E2A5F" w:rsidRDefault="005E2A5F">
            <w:pPr>
              <w:spacing w:line="360" w:lineRule="auto"/>
              <w:jc w:val="center"/>
              <w:rPr>
                <w:rFonts w:ascii="仿宋_GB2312" w:eastAsia="仿宋_GB2312" w:hAnsi="仿宋_GB2312" w:cs="仿宋_GB2312"/>
                <w:kern w:val="2"/>
                <w:sz w:val="21"/>
                <w:szCs w:val="21"/>
              </w:rPr>
            </w:pPr>
          </w:p>
        </w:tc>
        <w:tc>
          <w:tcPr>
            <w:tcW w:w="992" w:type="dxa"/>
            <w:vAlign w:val="center"/>
          </w:tcPr>
          <w:p w14:paraId="29BACC45" w14:textId="77777777" w:rsidR="005E2A5F" w:rsidRDefault="005E2A5F">
            <w:pPr>
              <w:spacing w:line="360" w:lineRule="auto"/>
              <w:jc w:val="center"/>
              <w:rPr>
                <w:rFonts w:ascii="仿宋_GB2312" w:eastAsia="仿宋_GB2312" w:hAnsi="仿宋_GB2312" w:cs="仿宋_GB2312"/>
                <w:kern w:val="2"/>
                <w:sz w:val="21"/>
                <w:szCs w:val="21"/>
              </w:rPr>
            </w:pPr>
          </w:p>
        </w:tc>
        <w:tc>
          <w:tcPr>
            <w:tcW w:w="709" w:type="dxa"/>
            <w:vAlign w:val="center"/>
          </w:tcPr>
          <w:p w14:paraId="7E3B4B67" w14:textId="77777777" w:rsidR="005E2A5F" w:rsidRDefault="005E2A5F">
            <w:pPr>
              <w:spacing w:line="360" w:lineRule="auto"/>
              <w:jc w:val="center"/>
              <w:rPr>
                <w:rFonts w:ascii="仿宋_GB2312" w:eastAsia="仿宋_GB2312" w:hAnsi="仿宋_GB2312" w:cs="仿宋_GB2312"/>
                <w:kern w:val="2"/>
                <w:sz w:val="21"/>
                <w:szCs w:val="21"/>
              </w:rPr>
            </w:pPr>
          </w:p>
        </w:tc>
        <w:tc>
          <w:tcPr>
            <w:tcW w:w="851" w:type="dxa"/>
            <w:vAlign w:val="center"/>
          </w:tcPr>
          <w:p w14:paraId="43C8B48A" w14:textId="77777777" w:rsidR="005E2A5F" w:rsidRDefault="005E2A5F">
            <w:pPr>
              <w:spacing w:line="360" w:lineRule="auto"/>
              <w:jc w:val="center"/>
              <w:rPr>
                <w:rFonts w:ascii="仿宋_GB2312" w:eastAsia="仿宋_GB2312" w:hAnsi="仿宋_GB2312" w:cs="仿宋_GB2312"/>
                <w:kern w:val="2"/>
                <w:sz w:val="21"/>
                <w:szCs w:val="21"/>
              </w:rPr>
            </w:pPr>
          </w:p>
        </w:tc>
        <w:tc>
          <w:tcPr>
            <w:tcW w:w="1134" w:type="dxa"/>
          </w:tcPr>
          <w:p w14:paraId="05C2F15F" w14:textId="77777777" w:rsidR="005E2A5F" w:rsidRDefault="005E2A5F">
            <w:pPr>
              <w:spacing w:line="360" w:lineRule="auto"/>
              <w:jc w:val="center"/>
              <w:rPr>
                <w:rFonts w:ascii="仿宋_GB2312" w:eastAsia="仿宋_GB2312" w:hAnsi="仿宋_GB2312" w:cs="仿宋_GB2312"/>
                <w:kern w:val="2"/>
                <w:sz w:val="21"/>
                <w:szCs w:val="21"/>
              </w:rPr>
            </w:pPr>
          </w:p>
        </w:tc>
        <w:tc>
          <w:tcPr>
            <w:tcW w:w="1559" w:type="dxa"/>
            <w:vAlign w:val="center"/>
          </w:tcPr>
          <w:p w14:paraId="22B277D2" w14:textId="77777777" w:rsidR="005E2A5F" w:rsidRDefault="005E2A5F">
            <w:pPr>
              <w:spacing w:line="360" w:lineRule="auto"/>
              <w:jc w:val="center"/>
              <w:rPr>
                <w:rFonts w:ascii="仿宋_GB2312" w:eastAsia="仿宋_GB2312" w:hAnsi="仿宋_GB2312" w:cs="仿宋_GB2312"/>
                <w:kern w:val="2"/>
                <w:sz w:val="21"/>
                <w:szCs w:val="21"/>
              </w:rPr>
            </w:pPr>
          </w:p>
        </w:tc>
        <w:tc>
          <w:tcPr>
            <w:tcW w:w="1096" w:type="dxa"/>
            <w:vAlign w:val="center"/>
          </w:tcPr>
          <w:p w14:paraId="33AB7082" w14:textId="77777777" w:rsidR="005E2A5F" w:rsidRDefault="005E2A5F">
            <w:pPr>
              <w:spacing w:line="360" w:lineRule="auto"/>
              <w:jc w:val="center"/>
              <w:rPr>
                <w:rFonts w:ascii="仿宋_GB2312" w:eastAsia="仿宋_GB2312" w:hAnsi="仿宋_GB2312" w:cs="仿宋_GB2312"/>
                <w:kern w:val="2"/>
                <w:sz w:val="21"/>
                <w:szCs w:val="21"/>
              </w:rPr>
            </w:pPr>
          </w:p>
        </w:tc>
      </w:tr>
    </w:tbl>
    <w:p w14:paraId="7244B68C" w14:textId="77777777" w:rsidR="005E2A5F" w:rsidRDefault="0005361F"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除上述列示的委托贷款外，本公司并无通过贵行办理的其他以本公司作为借款人的委托贷款。</w:t>
      </w:r>
    </w:p>
    <w:p w14:paraId="511C17CA"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3DC96ED5"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6．</w:t>
      </w:r>
      <w:r>
        <w:rPr>
          <w:rFonts w:ascii="仿宋_GB2312" w:eastAsia="仿宋_GB2312" w:hAnsi="仿宋_GB2312" w:cs="仿宋_GB2312" w:hint="eastAsia"/>
          <w:kern w:val="2"/>
          <w:sz w:val="21"/>
          <w:szCs w:val="21"/>
        </w:rPr>
        <w:t>担保</w:t>
      </w:r>
    </w:p>
    <w:p w14:paraId="73ADC209"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w:t>
      </w:r>
      <w:r>
        <w:rPr>
          <w:rFonts w:ascii="仿宋_GB2312" w:eastAsia="仿宋_GB2312" w:hAnsi="仿宋_GB2312" w:cs="仿宋_GB2312"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949"/>
        <w:gridCol w:w="1125"/>
        <w:gridCol w:w="1125"/>
        <w:gridCol w:w="1110"/>
        <w:gridCol w:w="1565"/>
        <w:gridCol w:w="902"/>
      </w:tblGrid>
      <w:tr w:rsidR="005E2A5F" w14:paraId="7CB3E496" w14:textId="77777777">
        <w:trPr>
          <w:cantSplit/>
          <w:trHeight w:val="232"/>
          <w:jc w:val="center"/>
        </w:trPr>
        <w:tc>
          <w:tcPr>
            <w:tcW w:w="1746" w:type="dxa"/>
            <w:vAlign w:val="center"/>
          </w:tcPr>
          <w:p w14:paraId="6BF9B93F" w14:textId="77777777" w:rsidR="005E2A5F" w:rsidRDefault="0005361F">
            <w:pPr>
              <w:spacing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949" w:type="dxa"/>
            <w:vAlign w:val="center"/>
          </w:tcPr>
          <w:p w14:paraId="664487F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6E21061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方式</w:t>
            </w:r>
          </w:p>
        </w:tc>
        <w:tc>
          <w:tcPr>
            <w:tcW w:w="1125" w:type="dxa"/>
            <w:vAlign w:val="center"/>
          </w:tcPr>
          <w:p w14:paraId="03F387C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125" w:type="dxa"/>
            <w:vAlign w:val="center"/>
          </w:tcPr>
          <w:p w14:paraId="30ABEA6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4E4D465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余额</w:t>
            </w:r>
          </w:p>
        </w:tc>
        <w:tc>
          <w:tcPr>
            <w:tcW w:w="1110" w:type="dxa"/>
            <w:vAlign w:val="center"/>
          </w:tcPr>
          <w:p w14:paraId="0590634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0F3D754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565" w:type="dxa"/>
            <w:vAlign w:val="center"/>
          </w:tcPr>
          <w:p w14:paraId="43CA1B5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02" w:type="dxa"/>
            <w:vAlign w:val="center"/>
          </w:tcPr>
          <w:p w14:paraId="3B88731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5E2A5F" w14:paraId="5428B0C5" w14:textId="77777777">
        <w:trPr>
          <w:cantSplit/>
          <w:trHeight w:val="232"/>
          <w:jc w:val="center"/>
        </w:trPr>
        <w:tc>
          <w:tcPr>
            <w:tcW w:w="1746" w:type="dxa"/>
            <w:vAlign w:val="center"/>
          </w:tcPr>
          <w:p w14:paraId="1C554747" w14:textId="77777777"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14:paraId="0E9C4124"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tcPr>
          <w:p w14:paraId="1B7BCD75"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14:paraId="7785D100" w14:textId="77777777"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14:paraId="63AFE27C" w14:textId="77777777" w:rsidR="005E2A5F" w:rsidRDefault="005E2A5F">
            <w:pPr>
              <w:spacing w:line="360" w:lineRule="auto"/>
              <w:jc w:val="center"/>
              <w:rPr>
                <w:rFonts w:ascii="仿宋_GB2312" w:eastAsia="仿宋_GB2312" w:hAnsi="仿宋_GB2312" w:cs="仿宋_GB2312"/>
                <w:kern w:val="2"/>
                <w:sz w:val="21"/>
                <w:szCs w:val="21"/>
              </w:rPr>
            </w:pPr>
          </w:p>
        </w:tc>
        <w:tc>
          <w:tcPr>
            <w:tcW w:w="1565" w:type="dxa"/>
          </w:tcPr>
          <w:p w14:paraId="6D90A80E" w14:textId="77777777" w:rsidR="005E2A5F" w:rsidRDefault="005E2A5F">
            <w:pPr>
              <w:spacing w:line="360" w:lineRule="auto"/>
              <w:jc w:val="center"/>
              <w:rPr>
                <w:rFonts w:ascii="仿宋_GB2312" w:eastAsia="仿宋_GB2312" w:hAnsi="仿宋_GB2312" w:cs="仿宋_GB2312"/>
                <w:kern w:val="2"/>
                <w:sz w:val="21"/>
                <w:szCs w:val="21"/>
              </w:rPr>
            </w:pPr>
          </w:p>
        </w:tc>
        <w:tc>
          <w:tcPr>
            <w:tcW w:w="902" w:type="dxa"/>
            <w:vAlign w:val="center"/>
          </w:tcPr>
          <w:p w14:paraId="618C0856"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6ECD5717" w14:textId="77777777">
        <w:trPr>
          <w:cantSplit/>
          <w:trHeight w:val="232"/>
          <w:jc w:val="center"/>
        </w:trPr>
        <w:tc>
          <w:tcPr>
            <w:tcW w:w="1746" w:type="dxa"/>
            <w:vAlign w:val="center"/>
          </w:tcPr>
          <w:p w14:paraId="38125420" w14:textId="77777777" w:rsidR="005E2A5F" w:rsidRDefault="005E2A5F">
            <w:pPr>
              <w:spacing w:line="360" w:lineRule="auto"/>
              <w:jc w:val="center"/>
              <w:rPr>
                <w:rFonts w:ascii="仿宋_GB2312" w:eastAsia="仿宋_GB2312" w:hAnsi="仿宋_GB2312" w:cs="仿宋_GB2312"/>
                <w:kern w:val="2"/>
                <w:sz w:val="21"/>
                <w:szCs w:val="21"/>
              </w:rPr>
            </w:pPr>
          </w:p>
        </w:tc>
        <w:tc>
          <w:tcPr>
            <w:tcW w:w="949" w:type="dxa"/>
            <w:vAlign w:val="center"/>
          </w:tcPr>
          <w:p w14:paraId="3232324F"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tcPr>
          <w:p w14:paraId="4AC0BCA4" w14:textId="77777777" w:rsidR="005E2A5F" w:rsidRDefault="005E2A5F">
            <w:pPr>
              <w:spacing w:line="360" w:lineRule="auto"/>
              <w:jc w:val="center"/>
              <w:rPr>
                <w:rFonts w:ascii="仿宋_GB2312" w:eastAsia="仿宋_GB2312" w:hAnsi="仿宋_GB2312" w:cs="仿宋_GB2312"/>
                <w:kern w:val="2"/>
                <w:sz w:val="21"/>
                <w:szCs w:val="21"/>
              </w:rPr>
            </w:pPr>
          </w:p>
        </w:tc>
        <w:tc>
          <w:tcPr>
            <w:tcW w:w="1125" w:type="dxa"/>
            <w:vAlign w:val="center"/>
          </w:tcPr>
          <w:p w14:paraId="5F11C567" w14:textId="77777777" w:rsidR="005E2A5F" w:rsidRDefault="005E2A5F">
            <w:pPr>
              <w:spacing w:line="360" w:lineRule="auto"/>
              <w:jc w:val="center"/>
              <w:rPr>
                <w:rFonts w:ascii="仿宋_GB2312" w:eastAsia="仿宋_GB2312" w:hAnsi="仿宋_GB2312" w:cs="仿宋_GB2312"/>
                <w:kern w:val="2"/>
                <w:sz w:val="21"/>
                <w:szCs w:val="21"/>
              </w:rPr>
            </w:pPr>
          </w:p>
        </w:tc>
        <w:tc>
          <w:tcPr>
            <w:tcW w:w="1110" w:type="dxa"/>
            <w:vAlign w:val="center"/>
          </w:tcPr>
          <w:p w14:paraId="47CEFADA" w14:textId="77777777" w:rsidR="005E2A5F" w:rsidRDefault="005E2A5F">
            <w:pPr>
              <w:spacing w:line="360" w:lineRule="auto"/>
              <w:jc w:val="center"/>
              <w:rPr>
                <w:rFonts w:ascii="仿宋_GB2312" w:eastAsia="仿宋_GB2312" w:hAnsi="仿宋_GB2312" w:cs="仿宋_GB2312"/>
                <w:kern w:val="2"/>
                <w:sz w:val="21"/>
                <w:szCs w:val="21"/>
              </w:rPr>
            </w:pPr>
          </w:p>
        </w:tc>
        <w:tc>
          <w:tcPr>
            <w:tcW w:w="1565" w:type="dxa"/>
          </w:tcPr>
          <w:p w14:paraId="6A7A4F64" w14:textId="77777777" w:rsidR="005E2A5F" w:rsidRDefault="005E2A5F">
            <w:pPr>
              <w:spacing w:line="360" w:lineRule="auto"/>
              <w:jc w:val="center"/>
              <w:rPr>
                <w:rFonts w:ascii="仿宋_GB2312" w:eastAsia="仿宋_GB2312" w:hAnsi="仿宋_GB2312" w:cs="仿宋_GB2312"/>
                <w:kern w:val="2"/>
                <w:sz w:val="21"/>
                <w:szCs w:val="21"/>
              </w:rPr>
            </w:pPr>
          </w:p>
        </w:tc>
        <w:tc>
          <w:tcPr>
            <w:tcW w:w="902" w:type="dxa"/>
            <w:vAlign w:val="center"/>
          </w:tcPr>
          <w:p w14:paraId="71449321" w14:textId="77777777" w:rsidR="005E2A5F" w:rsidRDefault="005E2A5F">
            <w:pPr>
              <w:spacing w:line="360" w:lineRule="auto"/>
              <w:jc w:val="center"/>
              <w:rPr>
                <w:rFonts w:ascii="仿宋_GB2312" w:eastAsia="仿宋_GB2312" w:hAnsi="仿宋_GB2312" w:cs="仿宋_GB2312"/>
                <w:kern w:val="2"/>
                <w:sz w:val="21"/>
                <w:szCs w:val="21"/>
              </w:rPr>
            </w:pPr>
          </w:p>
        </w:tc>
      </w:tr>
    </w:tbl>
    <w:p w14:paraId="5693022B" w14:textId="77777777" w:rsidR="005E2A5F" w:rsidRDefault="0005361F"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除上述列示的担保外，本公司并无其他以贵行为担保受益人的担保。</w:t>
      </w:r>
    </w:p>
    <w:p w14:paraId="60C70C5A" w14:textId="77777777" w:rsidR="005E2A5F" w:rsidRDefault="005E2A5F">
      <w:pPr>
        <w:spacing w:after="160" w:line="259" w:lineRule="auto"/>
        <w:rPr>
          <w:rFonts w:ascii="仿宋_GB2312" w:eastAsia="仿宋_GB2312" w:hAnsi="仿宋_GB2312" w:cs="仿宋_GB2312"/>
          <w:kern w:val="2"/>
          <w:sz w:val="21"/>
          <w:szCs w:val="21"/>
        </w:rPr>
      </w:pPr>
    </w:p>
    <w:tbl>
      <w:tblPr>
        <w:tblpPr w:leftFromText="180" w:rightFromText="180" w:vertAnchor="text" w:horzAnchor="margin" w:tblpXSpec="center" w:tblpY="468"/>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4E0F9E" w14:paraId="5DA43398" w14:textId="77777777" w:rsidTr="004E0F9E">
        <w:trPr>
          <w:cantSplit/>
          <w:trHeight w:val="251"/>
        </w:trPr>
        <w:tc>
          <w:tcPr>
            <w:tcW w:w="1672" w:type="dxa"/>
            <w:vAlign w:val="center"/>
          </w:tcPr>
          <w:p w14:paraId="4F31C5A4" w14:textId="77777777" w:rsidR="004E0F9E" w:rsidRDefault="004E0F9E" w:rsidP="004E0F9E">
            <w:pPr>
              <w:spacing w:line="360" w:lineRule="auto"/>
              <w:ind w:left="59" w:hangingChars="28" w:hanging="59"/>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被担保人</w:t>
            </w:r>
          </w:p>
        </w:tc>
        <w:tc>
          <w:tcPr>
            <w:tcW w:w="762" w:type="dxa"/>
            <w:vAlign w:val="center"/>
          </w:tcPr>
          <w:p w14:paraId="43780277"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担保方式</w:t>
            </w:r>
          </w:p>
        </w:tc>
        <w:tc>
          <w:tcPr>
            <w:tcW w:w="1222" w:type="dxa"/>
            <w:vAlign w:val="center"/>
          </w:tcPr>
          <w:p w14:paraId="6E03598F"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222" w:type="dxa"/>
            <w:vAlign w:val="center"/>
          </w:tcPr>
          <w:p w14:paraId="118FA3FC"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4E92B6B7"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222" w:type="dxa"/>
            <w:vAlign w:val="center"/>
          </w:tcPr>
          <w:p w14:paraId="6D785ED9"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w:t>
            </w:r>
          </w:p>
          <w:p w14:paraId="3DDB98E7"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98" w:type="dxa"/>
            <w:vAlign w:val="center"/>
          </w:tcPr>
          <w:p w14:paraId="2C85A951"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担保合同编号</w:t>
            </w:r>
          </w:p>
        </w:tc>
        <w:tc>
          <w:tcPr>
            <w:tcW w:w="924" w:type="dxa"/>
            <w:vAlign w:val="center"/>
          </w:tcPr>
          <w:p w14:paraId="1EBD4246" w14:textId="77777777" w:rsidR="004E0F9E" w:rsidRDefault="004E0F9E" w:rsidP="004E0F9E">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备注</w:t>
            </w:r>
          </w:p>
        </w:tc>
      </w:tr>
      <w:tr w:rsidR="004E0F9E" w14:paraId="2BA9A387" w14:textId="77777777" w:rsidTr="004E0F9E">
        <w:trPr>
          <w:cantSplit/>
          <w:trHeight w:val="251"/>
        </w:trPr>
        <w:tc>
          <w:tcPr>
            <w:tcW w:w="1672" w:type="dxa"/>
            <w:vAlign w:val="center"/>
          </w:tcPr>
          <w:p w14:paraId="7F5C48F3"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762" w:type="dxa"/>
            <w:vAlign w:val="center"/>
          </w:tcPr>
          <w:p w14:paraId="1267805A"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tcPr>
          <w:p w14:paraId="27B3A9BB"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14:paraId="328324C8"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14:paraId="6C26C8D2"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498" w:type="dxa"/>
          </w:tcPr>
          <w:p w14:paraId="26F31B06"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924" w:type="dxa"/>
            <w:vAlign w:val="center"/>
          </w:tcPr>
          <w:p w14:paraId="57607D09" w14:textId="77777777" w:rsidR="004E0F9E" w:rsidRDefault="004E0F9E" w:rsidP="004E0F9E">
            <w:pPr>
              <w:spacing w:line="360" w:lineRule="auto"/>
              <w:jc w:val="center"/>
              <w:rPr>
                <w:rFonts w:ascii="仿宋_GB2312" w:eastAsia="仿宋_GB2312" w:hAnsi="仿宋_GB2312" w:cs="仿宋_GB2312"/>
                <w:kern w:val="2"/>
                <w:sz w:val="21"/>
                <w:szCs w:val="21"/>
              </w:rPr>
            </w:pPr>
          </w:p>
        </w:tc>
      </w:tr>
      <w:tr w:rsidR="004E0F9E" w14:paraId="0E5296F4" w14:textId="77777777" w:rsidTr="004E0F9E">
        <w:trPr>
          <w:cantSplit/>
          <w:trHeight w:val="251"/>
        </w:trPr>
        <w:tc>
          <w:tcPr>
            <w:tcW w:w="1672" w:type="dxa"/>
            <w:vAlign w:val="center"/>
          </w:tcPr>
          <w:p w14:paraId="25F3430B"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762" w:type="dxa"/>
            <w:vAlign w:val="center"/>
          </w:tcPr>
          <w:p w14:paraId="005FBE0A"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tcPr>
          <w:p w14:paraId="740A2C38"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14:paraId="454F4F17"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222" w:type="dxa"/>
            <w:vAlign w:val="center"/>
          </w:tcPr>
          <w:p w14:paraId="0E99F90E"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1498" w:type="dxa"/>
          </w:tcPr>
          <w:p w14:paraId="43F43D71" w14:textId="77777777" w:rsidR="004E0F9E" w:rsidRDefault="004E0F9E" w:rsidP="004E0F9E">
            <w:pPr>
              <w:spacing w:line="360" w:lineRule="auto"/>
              <w:jc w:val="center"/>
              <w:rPr>
                <w:rFonts w:ascii="仿宋_GB2312" w:eastAsia="仿宋_GB2312" w:hAnsi="仿宋_GB2312" w:cs="仿宋_GB2312"/>
                <w:kern w:val="2"/>
                <w:sz w:val="21"/>
                <w:szCs w:val="21"/>
              </w:rPr>
            </w:pPr>
          </w:p>
        </w:tc>
        <w:tc>
          <w:tcPr>
            <w:tcW w:w="924" w:type="dxa"/>
            <w:vAlign w:val="center"/>
          </w:tcPr>
          <w:p w14:paraId="0BE5EA1A" w14:textId="77777777" w:rsidR="004E0F9E" w:rsidRDefault="004E0F9E" w:rsidP="004E0F9E">
            <w:pPr>
              <w:spacing w:line="360" w:lineRule="auto"/>
              <w:jc w:val="center"/>
              <w:rPr>
                <w:rFonts w:ascii="仿宋_GB2312" w:eastAsia="仿宋_GB2312" w:hAnsi="仿宋_GB2312" w:cs="仿宋_GB2312"/>
                <w:kern w:val="2"/>
                <w:sz w:val="21"/>
                <w:szCs w:val="21"/>
              </w:rPr>
            </w:pPr>
          </w:p>
        </w:tc>
      </w:tr>
    </w:tbl>
    <w:p w14:paraId="1175C843" w14:textId="77777777" w:rsidR="0005361F" w:rsidRDefault="0005361F" w:rsidP="004E0F9E">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（2）</w:t>
      </w:r>
      <w:r>
        <w:rPr>
          <w:rFonts w:ascii="仿宋_GB2312" w:eastAsia="仿宋_GB2312" w:hAnsi="仿宋_GB2312" w:cs="仿宋_GB2312" w:hint="eastAsia"/>
          <w:kern w:val="2"/>
          <w:sz w:val="21"/>
          <w:szCs w:val="21"/>
        </w:rPr>
        <w:t>贵行向本公司提供的担保（如保函业务、备用信用证业务等）</w:t>
      </w:r>
    </w:p>
    <w:p w14:paraId="6E907FF7" w14:textId="77777777" w:rsidR="004E0F9E" w:rsidRDefault="004E0F9E" w:rsidP="004E0F9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除上述列示的担保外，本公司并无贵行提供的其他担保。</w:t>
      </w:r>
    </w:p>
    <w:p w14:paraId="388A0777" w14:textId="77777777" w:rsidR="004E0F9E" w:rsidRPr="004E0F9E" w:rsidRDefault="004E0F9E">
      <w:pPr>
        <w:spacing w:after="160" w:line="360" w:lineRule="auto"/>
        <w:ind w:firstLineChars="200" w:firstLine="420"/>
        <w:jc w:val="both"/>
        <w:rPr>
          <w:kern w:val="2"/>
          <w:sz w:val="21"/>
          <w:szCs w:val="21"/>
        </w:rPr>
      </w:pPr>
    </w:p>
    <w:p w14:paraId="224D26E4"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7．</w:t>
      </w:r>
      <w:r>
        <w:rPr>
          <w:rFonts w:ascii="仿宋_GB2312" w:eastAsia="仿宋_GB2312" w:hAnsi="仿宋_GB2312" w:cs="仿宋_GB2312"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638"/>
        <w:gridCol w:w="770"/>
        <w:gridCol w:w="845"/>
        <w:gridCol w:w="937"/>
        <w:gridCol w:w="891"/>
        <w:gridCol w:w="1449"/>
      </w:tblGrid>
      <w:tr w:rsidR="005E2A5F" w14:paraId="2AFA8D5F" w14:textId="77777777">
        <w:trPr>
          <w:jc w:val="center"/>
        </w:trPr>
        <w:tc>
          <w:tcPr>
            <w:tcW w:w="1992" w:type="dxa"/>
          </w:tcPr>
          <w:p w14:paraId="04D9B75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银行承兑汇票号码</w:t>
            </w:r>
          </w:p>
        </w:tc>
        <w:tc>
          <w:tcPr>
            <w:tcW w:w="1638" w:type="dxa"/>
          </w:tcPr>
          <w:p w14:paraId="2F5A8B0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结算账户账号</w:t>
            </w:r>
          </w:p>
        </w:tc>
        <w:tc>
          <w:tcPr>
            <w:tcW w:w="770" w:type="dxa"/>
          </w:tcPr>
          <w:p w14:paraId="3F933A0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845" w:type="dxa"/>
          </w:tcPr>
          <w:p w14:paraId="0E2696E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937" w:type="dxa"/>
          </w:tcPr>
          <w:p w14:paraId="7979079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891" w:type="dxa"/>
          </w:tcPr>
          <w:p w14:paraId="33262C7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49" w:type="dxa"/>
          </w:tcPr>
          <w:p w14:paraId="5A8492A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抵（质）押品</w:t>
            </w:r>
          </w:p>
        </w:tc>
      </w:tr>
      <w:tr w:rsidR="005E2A5F" w14:paraId="25D8297C" w14:textId="77777777">
        <w:trPr>
          <w:jc w:val="center"/>
        </w:trPr>
        <w:tc>
          <w:tcPr>
            <w:tcW w:w="1992" w:type="dxa"/>
          </w:tcPr>
          <w:p w14:paraId="690E4FA6" w14:textId="77777777" w:rsidR="005E2A5F" w:rsidRDefault="005E2A5F">
            <w:pPr>
              <w:spacing w:line="360" w:lineRule="auto"/>
              <w:jc w:val="center"/>
              <w:rPr>
                <w:rFonts w:ascii="仿宋_GB2312" w:eastAsia="仿宋_GB2312" w:hAnsi="仿宋_GB2312" w:cs="仿宋_GB2312"/>
                <w:kern w:val="2"/>
                <w:sz w:val="21"/>
                <w:szCs w:val="21"/>
              </w:rPr>
            </w:pPr>
          </w:p>
        </w:tc>
        <w:tc>
          <w:tcPr>
            <w:tcW w:w="1638" w:type="dxa"/>
          </w:tcPr>
          <w:p w14:paraId="651280D9" w14:textId="77777777" w:rsidR="005E2A5F" w:rsidRDefault="005E2A5F">
            <w:pPr>
              <w:spacing w:line="360" w:lineRule="auto"/>
              <w:jc w:val="center"/>
              <w:rPr>
                <w:rFonts w:ascii="仿宋_GB2312" w:eastAsia="仿宋_GB2312" w:hAnsi="仿宋_GB2312" w:cs="仿宋_GB2312"/>
                <w:kern w:val="2"/>
                <w:sz w:val="21"/>
                <w:szCs w:val="21"/>
              </w:rPr>
            </w:pPr>
          </w:p>
        </w:tc>
        <w:tc>
          <w:tcPr>
            <w:tcW w:w="770" w:type="dxa"/>
          </w:tcPr>
          <w:p w14:paraId="11E5F41B" w14:textId="77777777" w:rsidR="005E2A5F" w:rsidRDefault="005E2A5F">
            <w:pPr>
              <w:spacing w:line="360" w:lineRule="auto"/>
              <w:jc w:val="center"/>
              <w:rPr>
                <w:rFonts w:ascii="仿宋_GB2312" w:eastAsia="仿宋_GB2312" w:hAnsi="仿宋_GB2312" w:cs="仿宋_GB2312"/>
                <w:kern w:val="2"/>
                <w:sz w:val="21"/>
                <w:szCs w:val="21"/>
              </w:rPr>
            </w:pPr>
          </w:p>
        </w:tc>
        <w:tc>
          <w:tcPr>
            <w:tcW w:w="845" w:type="dxa"/>
          </w:tcPr>
          <w:p w14:paraId="3DD2592B" w14:textId="77777777" w:rsidR="005E2A5F" w:rsidRDefault="005E2A5F">
            <w:pPr>
              <w:spacing w:line="360" w:lineRule="auto"/>
              <w:jc w:val="center"/>
              <w:rPr>
                <w:rFonts w:ascii="仿宋_GB2312" w:eastAsia="仿宋_GB2312" w:hAnsi="仿宋_GB2312" w:cs="仿宋_GB2312"/>
                <w:kern w:val="2"/>
                <w:sz w:val="21"/>
                <w:szCs w:val="21"/>
              </w:rPr>
            </w:pPr>
          </w:p>
        </w:tc>
        <w:tc>
          <w:tcPr>
            <w:tcW w:w="937" w:type="dxa"/>
          </w:tcPr>
          <w:p w14:paraId="49B3AAA6" w14:textId="77777777" w:rsidR="005E2A5F" w:rsidRDefault="005E2A5F">
            <w:pPr>
              <w:spacing w:line="360" w:lineRule="auto"/>
              <w:jc w:val="center"/>
              <w:rPr>
                <w:rFonts w:ascii="仿宋_GB2312" w:eastAsia="仿宋_GB2312" w:hAnsi="仿宋_GB2312" w:cs="仿宋_GB2312"/>
                <w:kern w:val="2"/>
                <w:sz w:val="21"/>
                <w:szCs w:val="21"/>
              </w:rPr>
            </w:pPr>
          </w:p>
        </w:tc>
        <w:tc>
          <w:tcPr>
            <w:tcW w:w="891" w:type="dxa"/>
          </w:tcPr>
          <w:p w14:paraId="0CA68EF4" w14:textId="77777777" w:rsidR="005E2A5F" w:rsidRDefault="005E2A5F">
            <w:pPr>
              <w:spacing w:line="360" w:lineRule="auto"/>
              <w:jc w:val="center"/>
              <w:rPr>
                <w:rFonts w:ascii="仿宋_GB2312" w:eastAsia="仿宋_GB2312" w:hAnsi="仿宋_GB2312" w:cs="仿宋_GB2312"/>
                <w:kern w:val="2"/>
                <w:sz w:val="21"/>
                <w:szCs w:val="21"/>
              </w:rPr>
            </w:pPr>
          </w:p>
        </w:tc>
        <w:tc>
          <w:tcPr>
            <w:tcW w:w="1449" w:type="dxa"/>
          </w:tcPr>
          <w:p w14:paraId="6CC6E8A6"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4480F6BC" w14:textId="77777777">
        <w:trPr>
          <w:jc w:val="center"/>
        </w:trPr>
        <w:tc>
          <w:tcPr>
            <w:tcW w:w="1992" w:type="dxa"/>
          </w:tcPr>
          <w:p w14:paraId="70BC3337" w14:textId="77777777" w:rsidR="005E2A5F" w:rsidRDefault="005E2A5F">
            <w:pPr>
              <w:spacing w:line="360" w:lineRule="auto"/>
              <w:jc w:val="center"/>
              <w:rPr>
                <w:rFonts w:ascii="仿宋_GB2312" w:eastAsia="仿宋_GB2312" w:hAnsi="仿宋_GB2312" w:cs="仿宋_GB2312"/>
                <w:kern w:val="2"/>
                <w:sz w:val="21"/>
                <w:szCs w:val="21"/>
              </w:rPr>
            </w:pPr>
          </w:p>
        </w:tc>
        <w:tc>
          <w:tcPr>
            <w:tcW w:w="1638" w:type="dxa"/>
          </w:tcPr>
          <w:p w14:paraId="7F05B585" w14:textId="77777777" w:rsidR="005E2A5F" w:rsidRDefault="005E2A5F">
            <w:pPr>
              <w:spacing w:line="360" w:lineRule="auto"/>
              <w:jc w:val="center"/>
              <w:rPr>
                <w:rFonts w:ascii="仿宋_GB2312" w:eastAsia="仿宋_GB2312" w:hAnsi="仿宋_GB2312" w:cs="仿宋_GB2312"/>
                <w:kern w:val="2"/>
                <w:sz w:val="21"/>
                <w:szCs w:val="21"/>
              </w:rPr>
            </w:pPr>
          </w:p>
        </w:tc>
        <w:tc>
          <w:tcPr>
            <w:tcW w:w="770" w:type="dxa"/>
          </w:tcPr>
          <w:p w14:paraId="1911A8ED" w14:textId="77777777" w:rsidR="005E2A5F" w:rsidRDefault="005E2A5F">
            <w:pPr>
              <w:spacing w:line="360" w:lineRule="auto"/>
              <w:jc w:val="center"/>
              <w:rPr>
                <w:rFonts w:ascii="仿宋_GB2312" w:eastAsia="仿宋_GB2312" w:hAnsi="仿宋_GB2312" w:cs="仿宋_GB2312"/>
                <w:kern w:val="2"/>
                <w:sz w:val="21"/>
                <w:szCs w:val="21"/>
              </w:rPr>
            </w:pPr>
          </w:p>
        </w:tc>
        <w:tc>
          <w:tcPr>
            <w:tcW w:w="845" w:type="dxa"/>
          </w:tcPr>
          <w:p w14:paraId="558A5E71" w14:textId="77777777" w:rsidR="005E2A5F" w:rsidRDefault="005E2A5F">
            <w:pPr>
              <w:spacing w:line="360" w:lineRule="auto"/>
              <w:jc w:val="center"/>
              <w:rPr>
                <w:rFonts w:ascii="仿宋_GB2312" w:eastAsia="仿宋_GB2312" w:hAnsi="仿宋_GB2312" w:cs="仿宋_GB2312"/>
                <w:kern w:val="2"/>
                <w:sz w:val="21"/>
                <w:szCs w:val="21"/>
              </w:rPr>
            </w:pPr>
          </w:p>
        </w:tc>
        <w:tc>
          <w:tcPr>
            <w:tcW w:w="937" w:type="dxa"/>
          </w:tcPr>
          <w:p w14:paraId="385606CB" w14:textId="77777777" w:rsidR="005E2A5F" w:rsidRDefault="005E2A5F">
            <w:pPr>
              <w:spacing w:line="360" w:lineRule="auto"/>
              <w:jc w:val="center"/>
              <w:rPr>
                <w:rFonts w:ascii="仿宋_GB2312" w:eastAsia="仿宋_GB2312" w:hAnsi="仿宋_GB2312" w:cs="仿宋_GB2312"/>
                <w:kern w:val="2"/>
                <w:sz w:val="21"/>
                <w:szCs w:val="21"/>
              </w:rPr>
            </w:pPr>
          </w:p>
        </w:tc>
        <w:tc>
          <w:tcPr>
            <w:tcW w:w="891" w:type="dxa"/>
          </w:tcPr>
          <w:p w14:paraId="574F693E" w14:textId="77777777" w:rsidR="005E2A5F" w:rsidRDefault="005E2A5F">
            <w:pPr>
              <w:spacing w:line="360" w:lineRule="auto"/>
              <w:jc w:val="center"/>
              <w:rPr>
                <w:rFonts w:ascii="仿宋_GB2312" w:eastAsia="仿宋_GB2312" w:hAnsi="仿宋_GB2312" w:cs="仿宋_GB2312"/>
                <w:kern w:val="2"/>
                <w:sz w:val="21"/>
                <w:szCs w:val="21"/>
              </w:rPr>
            </w:pPr>
          </w:p>
        </w:tc>
        <w:tc>
          <w:tcPr>
            <w:tcW w:w="1449" w:type="dxa"/>
          </w:tcPr>
          <w:p w14:paraId="1C856503" w14:textId="77777777" w:rsidR="005E2A5F" w:rsidRDefault="005E2A5F">
            <w:pPr>
              <w:spacing w:line="360" w:lineRule="auto"/>
              <w:jc w:val="center"/>
              <w:rPr>
                <w:rFonts w:ascii="仿宋_GB2312" w:eastAsia="仿宋_GB2312" w:hAnsi="仿宋_GB2312" w:cs="仿宋_GB2312"/>
                <w:kern w:val="2"/>
                <w:sz w:val="21"/>
                <w:szCs w:val="21"/>
              </w:rPr>
            </w:pPr>
          </w:p>
        </w:tc>
      </w:tr>
    </w:tbl>
    <w:p w14:paraId="2286718D"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除上述列示的银行承兑汇票外，本公司并无由贵行承兑而尚未支付的其他银行承兑汇票。</w:t>
      </w:r>
    </w:p>
    <w:p w14:paraId="1ABEED3D"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29A00DC9" w14:textId="77777777" w:rsidR="0005361F" w:rsidRDefault="0005361F">
      <w:pPr>
        <w:spacing w:line="360" w:lineRule="auto"/>
        <w:ind w:firstLineChars="200" w:firstLine="420"/>
        <w:jc w:val="both"/>
        <w:rPr>
          <w:rFonts w:ascii="仿宋_GB2312" w:eastAsia="仿宋_GB2312" w:hAnsi="仿宋_GB2312" w:cs="仿宋_GB2312"/>
          <w:kern w:val="2"/>
          <w:sz w:val="21"/>
          <w:szCs w:val="21"/>
        </w:rPr>
      </w:pPr>
    </w:p>
    <w:p w14:paraId="7C3D9C93" w14:textId="77777777" w:rsidR="0005361F" w:rsidRDefault="0005361F">
      <w:pPr>
        <w:spacing w:line="360" w:lineRule="auto"/>
        <w:ind w:firstLineChars="200" w:firstLine="420"/>
        <w:jc w:val="both"/>
        <w:rPr>
          <w:rFonts w:ascii="仿宋_GB2312" w:eastAsia="仿宋_GB2312" w:hAnsi="仿宋_GB2312" w:cs="仿宋_GB2312"/>
          <w:kern w:val="2"/>
          <w:sz w:val="21"/>
          <w:szCs w:val="21"/>
        </w:rPr>
      </w:pPr>
    </w:p>
    <w:p w14:paraId="62ACBB52"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8．</w:t>
      </w:r>
      <w:r>
        <w:rPr>
          <w:rFonts w:ascii="仿宋_GB2312" w:eastAsia="仿宋_GB2312" w:hAnsi="仿宋_GB2312" w:cs="仿宋_GB2312"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033"/>
        <w:gridCol w:w="777"/>
        <w:gridCol w:w="777"/>
        <w:gridCol w:w="1033"/>
        <w:gridCol w:w="1031"/>
        <w:gridCol w:w="1031"/>
        <w:gridCol w:w="1031"/>
        <w:gridCol w:w="776"/>
      </w:tblGrid>
      <w:tr w:rsidR="005E2A5F" w14:paraId="5C80C8E2" w14:textId="77777777">
        <w:trPr>
          <w:trHeight w:val="1144"/>
          <w:jc w:val="center"/>
        </w:trPr>
        <w:tc>
          <w:tcPr>
            <w:tcW w:w="1033" w:type="dxa"/>
            <w:vAlign w:val="center"/>
          </w:tcPr>
          <w:p w14:paraId="179B25D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w:t>
            </w:r>
          </w:p>
          <w:p w14:paraId="36065B0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票号码</w:t>
            </w:r>
          </w:p>
        </w:tc>
        <w:tc>
          <w:tcPr>
            <w:tcW w:w="1033" w:type="dxa"/>
            <w:vAlign w:val="center"/>
          </w:tcPr>
          <w:p w14:paraId="2CDFEE4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w:t>
            </w:r>
          </w:p>
          <w:p w14:paraId="25C594A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名称</w:t>
            </w:r>
          </w:p>
        </w:tc>
        <w:tc>
          <w:tcPr>
            <w:tcW w:w="777" w:type="dxa"/>
            <w:vAlign w:val="center"/>
          </w:tcPr>
          <w:p w14:paraId="27E4A99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777" w:type="dxa"/>
            <w:vAlign w:val="center"/>
          </w:tcPr>
          <w:p w14:paraId="0A4B581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w:t>
            </w:r>
          </w:p>
          <w:p w14:paraId="077FD18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c>
          <w:tcPr>
            <w:tcW w:w="1033" w:type="dxa"/>
            <w:vAlign w:val="center"/>
          </w:tcPr>
          <w:p w14:paraId="4D954FED"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031" w:type="dxa"/>
            <w:vAlign w:val="center"/>
          </w:tcPr>
          <w:p w14:paraId="74281FE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31" w:type="dxa"/>
            <w:vAlign w:val="center"/>
          </w:tcPr>
          <w:p w14:paraId="425D7EFF"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贴现日</w:t>
            </w:r>
          </w:p>
        </w:tc>
        <w:tc>
          <w:tcPr>
            <w:tcW w:w="1031" w:type="dxa"/>
            <w:vAlign w:val="center"/>
          </w:tcPr>
          <w:p w14:paraId="17DDC39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贴现率</w:t>
            </w:r>
          </w:p>
        </w:tc>
        <w:tc>
          <w:tcPr>
            <w:tcW w:w="776" w:type="dxa"/>
            <w:vAlign w:val="center"/>
          </w:tcPr>
          <w:p w14:paraId="31A5789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贴现</w:t>
            </w:r>
          </w:p>
          <w:p w14:paraId="340FC83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净额</w:t>
            </w:r>
          </w:p>
        </w:tc>
      </w:tr>
      <w:tr w:rsidR="005E2A5F" w14:paraId="025A6A03" w14:textId="77777777">
        <w:trPr>
          <w:trHeight w:val="117"/>
          <w:jc w:val="center"/>
        </w:trPr>
        <w:tc>
          <w:tcPr>
            <w:tcW w:w="1033" w:type="dxa"/>
            <w:vAlign w:val="center"/>
          </w:tcPr>
          <w:p w14:paraId="53A77D50" w14:textId="77777777"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14:paraId="5B7F3F87" w14:textId="77777777" w:rsidR="005E2A5F" w:rsidRDefault="005E2A5F">
            <w:pPr>
              <w:spacing w:line="360" w:lineRule="auto"/>
              <w:jc w:val="center"/>
              <w:rPr>
                <w:rFonts w:ascii="仿宋_GB2312" w:eastAsia="仿宋_GB2312" w:hAnsi="仿宋_GB2312" w:cs="仿宋_GB2312"/>
                <w:kern w:val="2"/>
                <w:sz w:val="21"/>
                <w:szCs w:val="21"/>
              </w:rPr>
            </w:pPr>
          </w:p>
        </w:tc>
        <w:tc>
          <w:tcPr>
            <w:tcW w:w="777" w:type="dxa"/>
          </w:tcPr>
          <w:p w14:paraId="3BB4F33D" w14:textId="77777777" w:rsidR="005E2A5F" w:rsidRDefault="005E2A5F">
            <w:pPr>
              <w:spacing w:line="360" w:lineRule="auto"/>
              <w:jc w:val="center"/>
              <w:rPr>
                <w:rFonts w:ascii="仿宋_GB2312" w:eastAsia="仿宋_GB2312" w:hAnsi="仿宋_GB2312" w:cs="仿宋_GB2312"/>
                <w:kern w:val="2"/>
                <w:sz w:val="21"/>
                <w:szCs w:val="21"/>
              </w:rPr>
            </w:pPr>
          </w:p>
        </w:tc>
        <w:tc>
          <w:tcPr>
            <w:tcW w:w="777" w:type="dxa"/>
            <w:vAlign w:val="center"/>
          </w:tcPr>
          <w:p w14:paraId="27E432CB" w14:textId="77777777"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14:paraId="787D6218" w14:textId="77777777"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14:paraId="7D293670" w14:textId="77777777"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14:paraId="311A737B" w14:textId="77777777"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14:paraId="5ECCF4D9" w14:textId="77777777" w:rsidR="005E2A5F" w:rsidRDefault="005E2A5F">
            <w:pPr>
              <w:spacing w:line="360" w:lineRule="auto"/>
              <w:jc w:val="center"/>
              <w:rPr>
                <w:rFonts w:ascii="仿宋_GB2312" w:eastAsia="仿宋_GB2312" w:hAnsi="仿宋_GB2312" w:cs="仿宋_GB2312"/>
                <w:kern w:val="2"/>
                <w:sz w:val="21"/>
                <w:szCs w:val="21"/>
              </w:rPr>
            </w:pPr>
          </w:p>
        </w:tc>
        <w:tc>
          <w:tcPr>
            <w:tcW w:w="776" w:type="dxa"/>
            <w:vAlign w:val="center"/>
          </w:tcPr>
          <w:p w14:paraId="77DA0763"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45CF08F0" w14:textId="77777777">
        <w:trPr>
          <w:trHeight w:val="117"/>
          <w:jc w:val="center"/>
        </w:trPr>
        <w:tc>
          <w:tcPr>
            <w:tcW w:w="1033" w:type="dxa"/>
            <w:vAlign w:val="center"/>
          </w:tcPr>
          <w:p w14:paraId="61A1B11B" w14:textId="77777777"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14:paraId="1314459C" w14:textId="77777777" w:rsidR="005E2A5F" w:rsidRDefault="005E2A5F">
            <w:pPr>
              <w:spacing w:line="360" w:lineRule="auto"/>
              <w:jc w:val="center"/>
              <w:rPr>
                <w:rFonts w:ascii="仿宋_GB2312" w:eastAsia="仿宋_GB2312" w:hAnsi="仿宋_GB2312" w:cs="仿宋_GB2312"/>
                <w:kern w:val="2"/>
                <w:sz w:val="21"/>
                <w:szCs w:val="21"/>
              </w:rPr>
            </w:pPr>
          </w:p>
        </w:tc>
        <w:tc>
          <w:tcPr>
            <w:tcW w:w="777" w:type="dxa"/>
          </w:tcPr>
          <w:p w14:paraId="0BBF3243" w14:textId="77777777" w:rsidR="005E2A5F" w:rsidRDefault="005E2A5F">
            <w:pPr>
              <w:spacing w:line="360" w:lineRule="auto"/>
              <w:jc w:val="center"/>
              <w:rPr>
                <w:rFonts w:ascii="仿宋_GB2312" w:eastAsia="仿宋_GB2312" w:hAnsi="仿宋_GB2312" w:cs="仿宋_GB2312"/>
                <w:kern w:val="2"/>
                <w:sz w:val="21"/>
                <w:szCs w:val="21"/>
              </w:rPr>
            </w:pPr>
          </w:p>
        </w:tc>
        <w:tc>
          <w:tcPr>
            <w:tcW w:w="777" w:type="dxa"/>
            <w:vAlign w:val="center"/>
          </w:tcPr>
          <w:p w14:paraId="40F7FDD8" w14:textId="77777777" w:rsidR="005E2A5F" w:rsidRDefault="005E2A5F">
            <w:pPr>
              <w:spacing w:line="360" w:lineRule="auto"/>
              <w:jc w:val="center"/>
              <w:rPr>
                <w:rFonts w:ascii="仿宋_GB2312" w:eastAsia="仿宋_GB2312" w:hAnsi="仿宋_GB2312" w:cs="仿宋_GB2312"/>
                <w:kern w:val="2"/>
                <w:sz w:val="21"/>
                <w:szCs w:val="21"/>
              </w:rPr>
            </w:pPr>
          </w:p>
        </w:tc>
        <w:tc>
          <w:tcPr>
            <w:tcW w:w="1033" w:type="dxa"/>
            <w:vAlign w:val="center"/>
          </w:tcPr>
          <w:p w14:paraId="04D22894" w14:textId="77777777"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14:paraId="0D6B78D4" w14:textId="77777777"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14:paraId="6F07264B" w14:textId="77777777" w:rsidR="005E2A5F" w:rsidRDefault="005E2A5F">
            <w:pPr>
              <w:spacing w:line="360" w:lineRule="auto"/>
              <w:jc w:val="center"/>
              <w:rPr>
                <w:rFonts w:ascii="仿宋_GB2312" w:eastAsia="仿宋_GB2312" w:hAnsi="仿宋_GB2312" w:cs="仿宋_GB2312"/>
                <w:kern w:val="2"/>
                <w:sz w:val="21"/>
                <w:szCs w:val="21"/>
              </w:rPr>
            </w:pPr>
          </w:p>
        </w:tc>
        <w:tc>
          <w:tcPr>
            <w:tcW w:w="1031" w:type="dxa"/>
            <w:vAlign w:val="center"/>
          </w:tcPr>
          <w:p w14:paraId="0054FDD1" w14:textId="77777777" w:rsidR="005E2A5F" w:rsidRDefault="005E2A5F">
            <w:pPr>
              <w:spacing w:line="360" w:lineRule="auto"/>
              <w:jc w:val="center"/>
              <w:rPr>
                <w:rFonts w:ascii="仿宋_GB2312" w:eastAsia="仿宋_GB2312" w:hAnsi="仿宋_GB2312" w:cs="仿宋_GB2312"/>
                <w:kern w:val="2"/>
                <w:sz w:val="21"/>
                <w:szCs w:val="21"/>
              </w:rPr>
            </w:pPr>
          </w:p>
        </w:tc>
        <w:tc>
          <w:tcPr>
            <w:tcW w:w="776" w:type="dxa"/>
            <w:vAlign w:val="center"/>
          </w:tcPr>
          <w:p w14:paraId="5799E40F" w14:textId="77777777" w:rsidR="005E2A5F" w:rsidRDefault="005E2A5F">
            <w:pPr>
              <w:spacing w:line="360" w:lineRule="auto"/>
              <w:jc w:val="center"/>
              <w:rPr>
                <w:rFonts w:ascii="仿宋_GB2312" w:eastAsia="仿宋_GB2312" w:hAnsi="仿宋_GB2312" w:cs="仿宋_GB2312"/>
                <w:kern w:val="2"/>
                <w:sz w:val="21"/>
                <w:szCs w:val="21"/>
              </w:rPr>
            </w:pPr>
          </w:p>
        </w:tc>
      </w:tr>
    </w:tbl>
    <w:p w14:paraId="3296C039"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除上述列示的商业汇票外，本公司并无向贵行已贴现而尚未到期的其他商业汇票。</w:t>
      </w:r>
    </w:p>
    <w:p w14:paraId="5C5906CC" w14:textId="77777777"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14:paraId="5E66B3DF"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9．</w:t>
      </w:r>
      <w:r>
        <w:rPr>
          <w:rFonts w:ascii="仿宋_GB2312" w:eastAsia="仿宋_GB2312" w:hAnsi="仿宋_GB2312" w:cs="仿宋_GB2312" w:hint="eastAsia"/>
          <w:kern w:val="2"/>
          <w:sz w:val="21"/>
          <w:szCs w:val="21"/>
        </w:rPr>
        <w:t>本公司为持票人且由贵行托收的商业汇票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5E2A5F" w14:paraId="3E80344C" w14:textId="77777777" w:rsidTr="0005361F">
        <w:trPr>
          <w:trHeight w:val="587"/>
          <w:jc w:val="center"/>
        </w:trPr>
        <w:tc>
          <w:tcPr>
            <w:tcW w:w="1421" w:type="dxa"/>
            <w:vAlign w:val="center"/>
          </w:tcPr>
          <w:p w14:paraId="250F643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商业汇票</w:t>
            </w:r>
          </w:p>
          <w:p w14:paraId="5A83F1D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1421" w:type="dxa"/>
            <w:vAlign w:val="center"/>
          </w:tcPr>
          <w:p w14:paraId="12E17B8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承兑人名称</w:t>
            </w:r>
          </w:p>
        </w:tc>
        <w:tc>
          <w:tcPr>
            <w:tcW w:w="1420" w:type="dxa"/>
            <w:vAlign w:val="center"/>
          </w:tcPr>
          <w:p w14:paraId="6F4BD8C1" w14:textId="77777777" w:rsidR="005E2A5F" w:rsidRDefault="0005361F">
            <w:pPr>
              <w:spacing w:line="48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14:paraId="4BC75C9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票面金额</w:t>
            </w:r>
          </w:p>
        </w:tc>
        <w:tc>
          <w:tcPr>
            <w:tcW w:w="1420" w:type="dxa"/>
            <w:vAlign w:val="center"/>
          </w:tcPr>
          <w:p w14:paraId="3A38366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出票日</w:t>
            </w:r>
          </w:p>
        </w:tc>
        <w:tc>
          <w:tcPr>
            <w:tcW w:w="1420" w:type="dxa"/>
            <w:vAlign w:val="center"/>
          </w:tcPr>
          <w:p w14:paraId="198C82B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r>
      <w:tr w:rsidR="005E2A5F" w14:paraId="6713836D" w14:textId="77777777" w:rsidTr="0005361F">
        <w:trPr>
          <w:trHeight w:val="300"/>
          <w:jc w:val="center"/>
        </w:trPr>
        <w:tc>
          <w:tcPr>
            <w:tcW w:w="1421" w:type="dxa"/>
          </w:tcPr>
          <w:p w14:paraId="576324D2" w14:textId="77777777" w:rsidR="005E2A5F" w:rsidRDefault="005E2A5F">
            <w:pPr>
              <w:spacing w:line="360" w:lineRule="auto"/>
              <w:jc w:val="center"/>
              <w:rPr>
                <w:rFonts w:ascii="仿宋_GB2312" w:eastAsia="仿宋_GB2312" w:hAnsi="仿宋_GB2312" w:cs="仿宋_GB2312"/>
                <w:kern w:val="2"/>
                <w:sz w:val="21"/>
                <w:szCs w:val="21"/>
              </w:rPr>
            </w:pPr>
          </w:p>
        </w:tc>
        <w:tc>
          <w:tcPr>
            <w:tcW w:w="1421" w:type="dxa"/>
          </w:tcPr>
          <w:p w14:paraId="118864A2"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3889543F"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0771D3F9"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34DDBE31"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39D62343"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5E05F98E" w14:textId="77777777" w:rsidTr="0005361F">
        <w:trPr>
          <w:trHeight w:val="300"/>
          <w:jc w:val="center"/>
        </w:trPr>
        <w:tc>
          <w:tcPr>
            <w:tcW w:w="1421" w:type="dxa"/>
          </w:tcPr>
          <w:p w14:paraId="72A5CE60" w14:textId="77777777" w:rsidR="005E2A5F" w:rsidRDefault="005E2A5F">
            <w:pPr>
              <w:spacing w:line="360" w:lineRule="auto"/>
              <w:jc w:val="center"/>
              <w:rPr>
                <w:rFonts w:ascii="仿宋_GB2312" w:eastAsia="仿宋_GB2312" w:hAnsi="仿宋_GB2312" w:cs="仿宋_GB2312"/>
                <w:kern w:val="2"/>
                <w:sz w:val="21"/>
                <w:szCs w:val="21"/>
              </w:rPr>
            </w:pPr>
          </w:p>
        </w:tc>
        <w:tc>
          <w:tcPr>
            <w:tcW w:w="1421" w:type="dxa"/>
          </w:tcPr>
          <w:p w14:paraId="5DEB3AA6"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2435E339"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425AD148"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311B8D40"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09069EC7" w14:textId="77777777" w:rsidR="005E2A5F" w:rsidRDefault="005E2A5F">
            <w:pPr>
              <w:spacing w:line="360" w:lineRule="auto"/>
              <w:jc w:val="center"/>
              <w:rPr>
                <w:rFonts w:ascii="仿宋_GB2312" w:eastAsia="仿宋_GB2312" w:hAnsi="仿宋_GB2312" w:cs="仿宋_GB2312"/>
                <w:kern w:val="2"/>
                <w:sz w:val="21"/>
                <w:szCs w:val="21"/>
              </w:rPr>
            </w:pPr>
          </w:p>
        </w:tc>
      </w:tr>
    </w:tbl>
    <w:p w14:paraId="26439E72"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除上述列示的商业汇票外，本公司并无由贵行托收的其他商业汇票。</w:t>
      </w:r>
    </w:p>
    <w:p w14:paraId="0B22376F"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3AB563C2"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10．</w:t>
      </w:r>
      <w:r>
        <w:rPr>
          <w:rFonts w:ascii="仿宋_GB2312" w:eastAsia="仿宋_GB2312" w:hAnsi="仿宋_GB2312" w:cs="仿宋_GB2312" w:hint="eastAsia"/>
          <w:kern w:val="2"/>
          <w:sz w:val="21"/>
          <w:szCs w:val="21"/>
        </w:rPr>
        <w:t>本公司为申请人，由贵行开具的、未履行完毕的不可撤销信用证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5E2A5F" w14:paraId="08BCF6C5" w14:textId="77777777" w:rsidTr="0005361F">
        <w:trPr>
          <w:trHeight w:val="748"/>
          <w:jc w:val="center"/>
        </w:trPr>
        <w:tc>
          <w:tcPr>
            <w:tcW w:w="1421" w:type="dxa"/>
            <w:vAlign w:val="center"/>
          </w:tcPr>
          <w:p w14:paraId="5BC0D96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信用证号码</w:t>
            </w:r>
          </w:p>
        </w:tc>
        <w:tc>
          <w:tcPr>
            <w:tcW w:w="1421" w:type="dxa"/>
            <w:vAlign w:val="center"/>
          </w:tcPr>
          <w:p w14:paraId="1061FD2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受益人</w:t>
            </w:r>
          </w:p>
        </w:tc>
        <w:tc>
          <w:tcPr>
            <w:tcW w:w="1420" w:type="dxa"/>
            <w:vAlign w:val="center"/>
          </w:tcPr>
          <w:p w14:paraId="1A3A3AE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420" w:type="dxa"/>
            <w:vAlign w:val="center"/>
          </w:tcPr>
          <w:p w14:paraId="46F2996B"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信用证金额</w:t>
            </w:r>
          </w:p>
        </w:tc>
        <w:tc>
          <w:tcPr>
            <w:tcW w:w="1420" w:type="dxa"/>
            <w:vAlign w:val="center"/>
          </w:tcPr>
          <w:p w14:paraId="63F46E1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420" w:type="dxa"/>
            <w:vAlign w:val="center"/>
          </w:tcPr>
          <w:p w14:paraId="3331635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未使用金额</w:t>
            </w:r>
          </w:p>
        </w:tc>
      </w:tr>
      <w:tr w:rsidR="005E2A5F" w14:paraId="28FC9BC4" w14:textId="77777777" w:rsidTr="0005361F">
        <w:trPr>
          <w:trHeight w:val="374"/>
          <w:jc w:val="center"/>
        </w:trPr>
        <w:tc>
          <w:tcPr>
            <w:tcW w:w="1421" w:type="dxa"/>
          </w:tcPr>
          <w:p w14:paraId="5453A833" w14:textId="77777777" w:rsidR="005E2A5F" w:rsidRDefault="005E2A5F">
            <w:pPr>
              <w:spacing w:line="360" w:lineRule="auto"/>
              <w:jc w:val="center"/>
              <w:rPr>
                <w:rFonts w:ascii="仿宋_GB2312" w:eastAsia="仿宋_GB2312" w:hAnsi="仿宋_GB2312" w:cs="仿宋_GB2312"/>
                <w:kern w:val="2"/>
                <w:sz w:val="21"/>
                <w:szCs w:val="21"/>
              </w:rPr>
            </w:pPr>
          </w:p>
        </w:tc>
        <w:tc>
          <w:tcPr>
            <w:tcW w:w="1421" w:type="dxa"/>
          </w:tcPr>
          <w:p w14:paraId="2868950E"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4F2AFC79"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3F248540"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7718B32D"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099EB7C4"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01873377" w14:textId="77777777" w:rsidTr="0005361F">
        <w:trPr>
          <w:trHeight w:val="383"/>
          <w:jc w:val="center"/>
        </w:trPr>
        <w:tc>
          <w:tcPr>
            <w:tcW w:w="1421" w:type="dxa"/>
          </w:tcPr>
          <w:p w14:paraId="7DF08591" w14:textId="77777777" w:rsidR="005E2A5F" w:rsidRDefault="005E2A5F">
            <w:pPr>
              <w:spacing w:line="360" w:lineRule="auto"/>
              <w:jc w:val="center"/>
              <w:rPr>
                <w:rFonts w:ascii="仿宋_GB2312" w:eastAsia="仿宋_GB2312" w:hAnsi="仿宋_GB2312" w:cs="仿宋_GB2312"/>
                <w:kern w:val="2"/>
                <w:sz w:val="21"/>
                <w:szCs w:val="21"/>
              </w:rPr>
            </w:pPr>
          </w:p>
        </w:tc>
        <w:tc>
          <w:tcPr>
            <w:tcW w:w="1421" w:type="dxa"/>
          </w:tcPr>
          <w:p w14:paraId="0F4103F0"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4C40D631"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6E6604FE"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5ADA7364" w14:textId="77777777" w:rsidR="005E2A5F" w:rsidRDefault="005E2A5F">
            <w:pPr>
              <w:spacing w:line="360" w:lineRule="auto"/>
              <w:jc w:val="center"/>
              <w:rPr>
                <w:rFonts w:ascii="仿宋_GB2312" w:eastAsia="仿宋_GB2312" w:hAnsi="仿宋_GB2312" w:cs="仿宋_GB2312"/>
                <w:kern w:val="2"/>
                <w:sz w:val="21"/>
                <w:szCs w:val="21"/>
              </w:rPr>
            </w:pPr>
          </w:p>
        </w:tc>
        <w:tc>
          <w:tcPr>
            <w:tcW w:w="1420" w:type="dxa"/>
          </w:tcPr>
          <w:p w14:paraId="0989AB8F" w14:textId="77777777" w:rsidR="005E2A5F" w:rsidRDefault="005E2A5F">
            <w:pPr>
              <w:spacing w:line="360" w:lineRule="auto"/>
              <w:jc w:val="center"/>
              <w:rPr>
                <w:rFonts w:ascii="仿宋_GB2312" w:eastAsia="仿宋_GB2312" w:hAnsi="仿宋_GB2312" w:cs="仿宋_GB2312"/>
                <w:kern w:val="2"/>
                <w:sz w:val="21"/>
                <w:szCs w:val="21"/>
              </w:rPr>
            </w:pPr>
          </w:p>
        </w:tc>
      </w:tr>
    </w:tbl>
    <w:p w14:paraId="3ACE1DA5"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除上述列示的不可撤销信用证外，本公司并无由贵行开具的、未履行完毕的其他不可撤销信用证。</w:t>
      </w:r>
    </w:p>
    <w:p w14:paraId="10540C60"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036B7E1E" w14:textId="77777777" w:rsidR="0067115A" w:rsidRDefault="0067115A">
      <w:pPr>
        <w:spacing w:line="360" w:lineRule="auto"/>
        <w:ind w:firstLineChars="200" w:firstLine="420"/>
        <w:jc w:val="both"/>
        <w:rPr>
          <w:rFonts w:ascii="仿宋_GB2312" w:eastAsia="仿宋_GB2312" w:hAnsi="仿宋_GB2312" w:cs="仿宋_GB2312"/>
          <w:kern w:val="2"/>
          <w:sz w:val="21"/>
          <w:szCs w:val="21"/>
        </w:rPr>
      </w:pPr>
    </w:p>
    <w:p w14:paraId="4DD20410"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lastRenderedPageBreak/>
        <w:t>11．</w:t>
      </w:r>
      <w:r>
        <w:rPr>
          <w:rFonts w:ascii="仿宋_GB2312" w:eastAsia="仿宋_GB2312" w:hAnsi="仿宋_GB2312" w:cs="仿宋_GB2312" w:hint="eastAsia"/>
          <w:kern w:val="2"/>
          <w:sz w:val="21"/>
          <w:szCs w:val="21"/>
        </w:rPr>
        <w:t>本公司与贵行之间未履行完毕的外汇买卖合约</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961"/>
        <w:gridCol w:w="961"/>
        <w:gridCol w:w="1986"/>
        <w:gridCol w:w="770"/>
        <w:gridCol w:w="1114"/>
      </w:tblGrid>
      <w:tr w:rsidR="005E2A5F" w14:paraId="12CF872C" w14:textId="77777777" w:rsidTr="0005361F">
        <w:trPr>
          <w:trHeight w:val="818"/>
          <w:jc w:val="center"/>
        </w:trPr>
        <w:tc>
          <w:tcPr>
            <w:tcW w:w="1666" w:type="dxa"/>
            <w:vAlign w:val="center"/>
          </w:tcPr>
          <w:p w14:paraId="0CF2B86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类    别</w:t>
            </w:r>
          </w:p>
        </w:tc>
        <w:tc>
          <w:tcPr>
            <w:tcW w:w="1154" w:type="dxa"/>
            <w:vAlign w:val="center"/>
          </w:tcPr>
          <w:p w14:paraId="5697F73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w:t>
            </w:r>
          </w:p>
          <w:p w14:paraId="1EF2F51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号码</w:t>
            </w:r>
          </w:p>
        </w:tc>
        <w:tc>
          <w:tcPr>
            <w:tcW w:w="961" w:type="dxa"/>
          </w:tcPr>
          <w:p w14:paraId="69B1F2A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贵行卖出币种</w:t>
            </w:r>
          </w:p>
        </w:tc>
        <w:tc>
          <w:tcPr>
            <w:tcW w:w="961" w:type="dxa"/>
            <w:vAlign w:val="center"/>
          </w:tcPr>
          <w:p w14:paraId="6AB62B4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 xml:space="preserve">贵行买入币种 </w:t>
            </w:r>
          </w:p>
        </w:tc>
        <w:tc>
          <w:tcPr>
            <w:tcW w:w="1986" w:type="dxa"/>
            <w:vAlign w:val="center"/>
          </w:tcPr>
          <w:p w14:paraId="69A761B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未履行的</w:t>
            </w:r>
          </w:p>
          <w:p w14:paraId="555C8D49"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合约买卖金额</w:t>
            </w:r>
          </w:p>
        </w:tc>
        <w:tc>
          <w:tcPr>
            <w:tcW w:w="770" w:type="dxa"/>
            <w:vAlign w:val="center"/>
          </w:tcPr>
          <w:p w14:paraId="5AA5014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汇率</w:t>
            </w:r>
          </w:p>
        </w:tc>
        <w:tc>
          <w:tcPr>
            <w:tcW w:w="1114" w:type="dxa"/>
            <w:vAlign w:val="center"/>
          </w:tcPr>
          <w:p w14:paraId="072E35B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交收日期</w:t>
            </w:r>
          </w:p>
        </w:tc>
      </w:tr>
      <w:tr w:rsidR="005E2A5F" w14:paraId="25844367" w14:textId="77777777" w:rsidTr="0005361F">
        <w:trPr>
          <w:trHeight w:val="409"/>
          <w:jc w:val="center"/>
        </w:trPr>
        <w:tc>
          <w:tcPr>
            <w:tcW w:w="1666" w:type="dxa"/>
          </w:tcPr>
          <w:p w14:paraId="3E8166B8" w14:textId="77777777" w:rsidR="005E2A5F" w:rsidRDefault="005E2A5F">
            <w:pPr>
              <w:spacing w:line="360" w:lineRule="auto"/>
              <w:jc w:val="center"/>
              <w:rPr>
                <w:rFonts w:ascii="仿宋_GB2312" w:eastAsia="仿宋_GB2312" w:hAnsi="仿宋_GB2312" w:cs="仿宋_GB2312"/>
                <w:kern w:val="2"/>
                <w:sz w:val="21"/>
                <w:szCs w:val="21"/>
              </w:rPr>
            </w:pPr>
          </w:p>
        </w:tc>
        <w:tc>
          <w:tcPr>
            <w:tcW w:w="1154" w:type="dxa"/>
          </w:tcPr>
          <w:p w14:paraId="054E827B" w14:textId="77777777" w:rsidR="005E2A5F" w:rsidRDefault="005E2A5F">
            <w:pPr>
              <w:spacing w:line="360" w:lineRule="auto"/>
              <w:jc w:val="center"/>
              <w:rPr>
                <w:rFonts w:ascii="仿宋_GB2312" w:eastAsia="仿宋_GB2312" w:hAnsi="仿宋_GB2312" w:cs="仿宋_GB2312"/>
                <w:kern w:val="2"/>
                <w:sz w:val="21"/>
                <w:szCs w:val="21"/>
              </w:rPr>
            </w:pPr>
          </w:p>
        </w:tc>
        <w:tc>
          <w:tcPr>
            <w:tcW w:w="961" w:type="dxa"/>
          </w:tcPr>
          <w:p w14:paraId="2FF04FCC" w14:textId="77777777" w:rsidR="005E2A5F" w:rsidRDefault="005E2A5F">
            <w:pPr>
              <w:spacing w:line="360" w:lineRule="auto"/>
              <w:jc w:val="center"/>
              <w:rPr>
                <w:rFonts w:ascii="仿宋_GB2312" w:eastAsia="仿宋_GB2312" w:hAnsi="仿宋_GB2312" w:cs="仿宋_GB2312"/>
                <w:kern w:val="2"/>
                <w:sz w:val="21"/>
                <w:szCs w:val="21"/>
              </w:rPr>
            </w:pPr>
          </w:p>
        </w:tc>
        <w:tc>
          <w:tcPr>
            <w:tcW w:w="961" w:type="dxa"/>
          </w:tcPr>
          <w:p w14:paraId="313217E8" w14:textId="77777777" w:rsidR="005E2A5F" w:rsidRDefault="005E2A5F">
            <w:pPr>
              <w:spacing w:line="360" w:lineRule="auto"/>
              <w:jc w:val="center"/>
              <w:rPr>
                <w:rFonts w:ascii="仿宋_GB2312" w:eastAsia="仿宋_GB2312" w:hAnsi="仿宋_GB2312" w:cs="仿宋_GB2312"/>
                <w:kern w:val="2"/>
                <w:sz w:val="21"/>
                <w:szCs w:val="21"/>
              </w:rPr>
            </w:pPr>
          </w:p>
        </w:tc>
        <w:tc>
          <w:tcPr>
            <w:tcW w:w="1986" w:type="dxa"/>
          </w:tcPr>
          <w:p w14:paraId="69CBEE1B" w14:textId="77777777" w:rsidR="005E2A5F" w:rsidRDefault="005E2A5F">
            <w:pPr>
              <w:spacing w:line="360" w:lineRule="auto"/>
              <w:jc w:val="center"/>
              <w:rPr>
                <w:rFonts w:ascii="仿宋_GB2312" w:eastAsia="仿宋_GB2312" w:hAnsi="仿宋_GB2312" w:cs="仿宋_GB2312"/>
                <w:kern w:val="2"/>
                <w:sz w:val="21"/>
                <w:szCs w:val="21"/>
              </w:rPr>
            </w:pPr>
          </w:p>
        </w:tc>
        <w:tc>
          <w:tcPr>
            <w:tcW w:w="770" w:type="dxa"/>
          </w:tcPr>
          <w:p w14:paraId="4F7A5EF2" w14:textId="77777777" w:rsidR="005E2A5F" w:rsidRDefault="005E2A5F">
            <w:pPr>
              <w:spacing w:line="360" w:lineRule="auto"/>
              <w:jc w:val="center"/>
              <w:rPr>
                <w:rFonts w:ascii="仿宋_GB2312" w:eastAsia="仿宋_GB2312" w:hAnsi="仿宋_GB2312" w:cs="仿宋_GB2312"/>
                <w:kern w:val="2"/>
                <w:sz w:val="21"/>
                <w:szCs w:val="21"/>
              </w:rPr>
            </w:pPr>
          </w:p>
        </w:tc>
        <w:tc>
          <w:tcPr>
            <w:tcW w:w="1114" w:type="dxa"/>
          </w:tcPr>
          <w:p w14:paraId="24993B4A"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6C37A010" w14:textId="77777777" w:rsidTr="0005361F">
        <w:trPr>
          <w:trHeight w:val="409"/>
          <w:jc w:val="center"/>
        </w:trPr>
        <w:tc>
          <w:tcPr>
            <w:tcW w:w="1666" w:type="dxa"/>
          </w:tcPr>
          <w:p w14:paraId="5E1A7EC3" w14:textId="77777777" w:rsidR="005E2A5F" w:rsidRDefault="005E2A5F">
            <w:pPr>
              <w:spacing w:line="360" w:lineRule="auto"/>
              <w:jc w:val="center"/>
              <w:rPr>
                <w:rFonts w:ascii="仿宋_GB2312" w:eastAsia="仿宋_GB2312" w:hAnsi="仿宋_GB2312" w:cs="仿宋_GB2312"/>
                <w:kern w:val="2"/>
                <w:sz w:val="21"/>
                <w:szCs w:val="21"/>
              </w:rPr>
            </w:pPr>
          </w:p>
        </w:tc>
        <w:tc>
          <w:tcPr>
            <w:tcW w:w="1154" w:type="dxa"/>
          </w:tcPr>
          <w:p w14:paraId="397DEF75" w14:textId="77777777" w:rsidR="005E2A5F" w:rsidRDefault="005E2A5F">
            <w:pPr>
              <w:spacing w:line="360" w:lineRule="auto"/>
              <w:jc w:val="center"/>
              <w:rPr>
                <w:rFonts w:ascii="仿宋_GB2312" w:eastAsia="仿宋_GB2312" w:hAnsi="仿宋_GB2312" w:cs="仿宋_GB2312"/>
                <w:kern w:val="2"/>
                <w:sz w:val="21"/>
                <w:szCs w:val="21"/>
              </w:rPr>
            </w:pPr>
          </w:p>
        </w:tc>
        <w:tc>
          <w:tcPr>
            <w:tcW w:w="961" w:type="dxa"/>
          </w:tcPr>
          <w:p w14:paraId="2F583592" w14:textId="77777777" w:rsidR="005E2A5F" w:rsidRDefault="005E2A5F">
            <w:pPr>
              <w:spacing w:line="360" w:lineRule="auto"/>
              <w:jc w:val="center"/>
              <w:rPr>
                <w:rFonts w:ascii="仿宋_GB2312" w:eastAsia="仿宋_GB2312" w:hAnsi="仿宋_GB2312" w:cs="仿宋_GB2312"/>
                <w:kern w:val="2"/>
                <w:sz w:val="21"/>
                <w:szCs w:val="21"/>
              </w:rPr>
            </w:pPr>
          </w:p>
        </w:tc>
        <w:tc>
          <w:tcPr>
            <w:tcW w:w="961" w:type="dxa"/>
          </w:tcPr>
          <w:p w14:paraId="660BE240" w14:textId="77777777" w:rsidR="005E2A5F" w:rsidRDefault="005E2A5F">
            <w:pPr>
              <w:spacing w:line="360" w:lineRule="auto"/>
              <w:jc w:val="center"/>
              <w:rPr>
                <w:rFonts w:ascii="仿宋_GB2312" w:eastAsia="仿宋_GB2312" w:hAnsi="仿宋_GB2312" w:cs="仿宋_GB2312"/>
                <w:kern w:val="2"/>
                <w:sz w:val="21"/>
                <w:szCs w:val="21"/>
              </w:rPr>
            </w:pPr>
          </w:p>
        </w:tc>
        <w:tc>
          <w:tcPr>
            <w:tcW w:w="1986" w:type="dxa"/>
          </w:tcPr>
          <w:p w14:paraId="70F3A4A3" w14:textId="77777777" w:rsidR="005E2A5F" w:rsidRDefault="005E2A5F">
            <w:pPr>
              <w:spacing w:line="360" w:lineRule="auto"/>
              <w:jc w:val="center"/>
              <w:rPr>
                <w:rFonts w:ascii="仿宋_GB2312" w:eastAsia="仿宋_GB2312" w:hAnsi="仿宋_GB2312" w:cs="仿宋_GB2312"/>
                <w:kern w:val="2"/>
                <w:sz w:val="21"/>
                <w:szCs w:val="21"/>
              </w:rPr>
            </w:pPr>
          </w:p>
        </w:tc>
        <w:tc>
          <w:tcPr>
            <w:tcW w:w="770" w:type="dxa"/>
          </w:tcPr>
          <w:p w14:paraId="4DFFF6ED" w14:textId="77777777" w:rsidR="005E2A5F" w:rsidRDefault="005E2A5F">
            <w:pPr>
              <w:spacing w:line="360" w:lineRule="auto"/>
              <w:jc w:val="center"/>
              <w:rPr>
                <w:rFonts w:ascii="仿宋_GB2312" w:eastAsia="仿宋_GB2312" w:hAnsi="仿宋_GB2312" w:cs="仿宋_GB2312"/>
                <w:kern w:val="2"/>
                <w:sz w:val="21"/>
                <w:szCs w:val="21"/>
              </w:rPr>
            </w:pPr>
          </w:p>
        </w:tc>
        <w:tc>
          <w:tcPr>
            <w:tcW w:w="1114" w:type="dxa"/>
          </w:tcPr>
          <w:p w14:paraId="6FB0C9B9" w14:textId="77777777" w:rsidR="005E2A5F" w:rsidRDefault="005E2A5F">
            <w:pPr>
              <w:spacing w:line="360" w:lineRule="auto"/>
              <w:jc w:val="center"/>
              <w:rPr>
                <w:rFonts w:ascii="仿宋_GB2312" w:eastAsia="仿宋_GB2312" w:hAnsi="仿宋_GB2312" w:cs="仿宋_GB2312"/>
                <w:kern w:val="2"/>
                <w:sz w:val="21"/>
                <w:szCs w:val="21"/>
              </w:rPr>
            </w:pPr>
          </w:p>
        </w:tc>
      </w:tr>
    </w:tbl>
    <w:p w14:paraId="2D046858"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除上述列示的外汇买卖合约外，本公司并无与贵行之间未履行完毕的其他外汇买卖合约。</w:t>
      </w:r>
    </w:p>
    <w:p w14:paraId="1D23CC6A" w14:textId="77777777" w:rsidR="0005361F" w:rsidRDefault="0005361F" w:rsidP="0067115A">
      <w:pPr>
        <w:spacing w:line="360" w:lineRule="auto"/>
        <w:jc w:val="both"/>
        <w:rPr>
          <w:rFonts w:ascii="仿宋_GB2312" w:eastAsia="仿宋_GB2312" w:hAnsi="仿宋_GB2312" w:cs="仿宋_GB2312"/>
          <w:kern w:val="2"/>
          <w:sz w:val="21"/>
          <w:szCs w:val="21"/>
        </w:rPr>
      </w:pPr>
    </w:p>
    <w:p w14:paraId="0165CD30"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12．</w:t>
      </w:r>
      <w:r>
        <w:rPr>
          <w:rFonts w:ascii="仿宋_GB2312" w:eastAsia="仿宋_GB2312" w:hAnsi="仿宋_GB2312" w:cs="仿宋_GB2312" w:hint="eastAsia"/>
          <w:kern w:val="2"/>
          <w:sz w:val="21"/>
          <w:szCs w:val="21"/>
        </w:rPr>
        <w:t>本公司存放于贵行托管的证券或其他产权文件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763"/>
        <w:gridCol w:w="1470"/>
        <w:gridCol w:w="1469"/>
        <w:gridCol w:w="1762"/>
      </w:tblGrid>
      <w:tr w:rsidR="005E2A5F" w14:paraId="1AB75CCB" w14:textId="77777777" w:rsidTr="0005361F">
        <w:trPr>
          <w:trHeight w:val="463"/>
          <w:jc w:val="center"/>
        </w:trPr>
        <w:tc>
          <w:tcPr>
            <w:tcW w:w="2058" w:type="dxa"/>
            <w:vAlign w:val="center"/>
          </w:tcPr>
          <w:p w14:paraId="397D534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证券或</w:t>
            </w:r>
          </w:p>
          <w:p w14:paraId="17F07E0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其他产权文件名称</w:t>
            </w:r>
          </w:p>
        </w:tc>
        <w:tc>
          <w:tcPr>
            <w:tcW w:w="1763" w:type="dxa"/>
            <w:vAlign w:val="center"/>
          </w:tcPr>
          <w:p w14:paraId="00205A98"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证券代码或产权文件编号</w:t>
            </w:r>
          </w:p>
        </w:tc>
        <w:tc>
          <w:tcPr>
            <w:tcW w:w="1470" w:type="dxa"/>
            <w:vAlign w:val="center"/>
          </w:tcPr>
          <w:p w14:paraId="74403097"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tc>
        <w:tc>
          <w:tcPr>
            <w:tcW w:w="1469" w:type="dxa"/>
            <w:vAlign w:val="center"/>
          </w:tcPr>
          <w:p w14:paraId="5D94F39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762" w:type="dxa"/>
            <w:vAlign w:val="center"/>
          </w:tcPr>
          <w:p w14:paraId="36529F55"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金额</w:t>
            </w:r>
          </w:p>
        </w:tc>
      </w:tr>
      <w:tr w:rsidR="005E2A5F" w14:paraId="338B118C" w14:textId="77777777" w:rsidTr="0005361F">
        <w:trPr>
          <w:trHeight w:val="141"/>
          <w:jc w:val="center"/>
        </w:trPr>
        <w:tc>
          <w:tcPr>
            <w:tcW w:w="2058" w:type="dxa"/>
          </w:tcPr>
          <w:p w14:paraId="076F9438" w14:textId="77777777" w:rsidR="005E2A5F" w:rsidRDefault="005E2A5F">
            <w:pPr>
              <w:spacing w:line="360" w:lineRule="auto"/>
              <w:jc w:val="center"/>
              <w:rPr>
                <w:rFonts w:ascii="仿宋_GB2312" w:eastAsia="仿宋_GB2312" w:hAnsi="仿宋_GB2312" w:cs="仿宋_GB2312"/>
                <w:kern w:val="2"/>
                <w:sz w:val="21"/>
                <w:szCs w:val="21"/>
              </w:rPr>
            </w:pPr>
          </w:p>
        </w:tc>
        <w:tc>
          <w:tcPr>
            <w:tcW w:w="1763" w:type="dxa"/>
          </w:tcPr>
          <w:p w14:paraId="5E95CBDC" w14:textId="77777777" w:rsidR="005E2A5F" w:rsidRDefault="005E2A5F">
            <w:pPr>
              <w:spacing w:line="360" w:lineRule="auto"/>
              <w:jc w:val="center"/>
              <w:rPr>
                <w:rFonts w:ascii="仿宋_GB2312" w:eastAsia="仿宋_GB2312" w:hAnsi="仿宋_GB2312" w:cs="仿宋_GB2312"/>
                <w:kern w:val="2"/>
                <w:sz w:val="21"/>
                <w:szCs w:val="21"/>
              </w:rPr>
            </w:pPr>
          </w:p>
        </w:tc>
        <w:tc>
          <w:tcPr>
            <w:tcW w:w="1470" w:type="dxa"/>
          </w:tcPr>
          <w:p w14:paraId="33BA9482" w14:textId="77777777" w:rsidR="005E2A5F" w:rsidRDefault="005E2A5F">
            <w:pPr>
              <w:spacing w:line="360" w:lineRule="auto"/>
              <w:jc w:val="center"/>
              <w:rPr>
                <w:rFonts w:ascii="仿宋_GB2312" w:eastAsia="仿宋_GB2312" w:hAnsi="仿宋_GB2312" w:cs="仿宋_GB2312"/>
                <w:kern w:val="2"/>
                <w:sz w:val="21"/>
                <w:szCs w:val="21"/>
              </w:rPr>
            </w:pPr>
          </w:p>
        </w:tc>
        <w:tc>
          <w:tcPr>
            <w:tcW w:w="1469" w:type="dxa"/>
          </w:tcPr>
          <w:p w14:paraId="17E0140C" w14:textId="77777777" w:rsidR="005E2A5F" w:rsidRDefault="005E2A5F">
            <w:pPr>
              <w:spacing w:line="360" w:lineRule="auto"/>
              <w:jc w:val="center"/>
              <w:rPr>
                <w:rFonts w:ascii="仿宋_GB2312" w:eastAsia="仿宋_GB2312" w:hAnsi="仿宋_GB2312" w:cs="仿宋_GB2312"/>
                <w:kern w:val="2"/>
                <w:sz w:val="21"/>
                <w:szCs w:val="21"/>
              </w:rPr>
            </w:pPr>
          </w:p>
        </w:tc>
        <w:tc>
          <w:tcPr>
            <w:tcW w:w="1762" w:type="dxa"/>
          </w:tcPr>
          <w:p w14:paraId="0A6DDB84"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6CBF7B7A" w14:textId="77777777" w:rsidTr="0005361F">
        <w:trPr>
          <w:trHeight w:val="141"/>
          <w:jc w:val="center"/>
        </w:trPr>
        <w:tc>
          <w:tcPr>
            <w:tcW w:w="2058" w:type="dxa"/>
          </w:tcPr>
          <w:p w14:paraId="792D0358" w14:textId="77777777" w:rsidR="005E2A5F" w:rsidRDefault="005E2A5F">
            <w:pPr>
              <w:spacing w:line="360" w:lineRule="auto"/>
              <w:jc w:val="center"/>
              <w:rPr>
                <w:rFonts w:ascii="仿宋_GB2312" w:eastAsia="仿宋_GB2312" w:hAnsi="仿宋_GB2312" w:cs="仿宋_GB2312"/>
                <w:kern w:val="2"/>
                <w:sz w:val="21"/>
                <w:szCs w:val="21"/>
              </w:rPr>
            </w:pPr>
          </w:p>
        </w:tc>
        <w:tc>
          <w:tcPr>
            <w:tcW w:w="1763" w:type="dxa"/>
          </w:tcPr>
          <w:p w14:paraId="4EE63EDA" w14:textId="77777777" w:rsidR="005E2A5F" w:rsidRDefault="005E2A5F">
            <w:pPr>
              <w:spacing w:line="360" w:lineRule="auto"/>
              <w:jc w:val="center"/>
              <w:rPr>
                <w:rFonts w:ascii="仿宋_GB2312" w:eastAsia="仿宋_GB2312" w:hAnsi="仿宋_GB2312" w:cs="仿宋_GB2312"/>
                <w:kern w:val="2"/>
                <w:sz w:val="21"/>
                <w:szCs w:val="21"/>
              </w:rPr>
            </w:pPr>
          </w:p>
        </w:tc>
        <w:tc>
          <w:tcPr>
            <w:tcW w:w="1470" w:type="dxa"/>
          </w:tcPr>
          <w:p w14:paraId="72062302" w14:textId="77777777" w:rsidR="005E2A5F" w:rsidRDefault="005E2A5F">
            <w:pPr>
              <w:spacing w:line="360" w:lineRule="auto"/>
              <w:jc w:val="center"/>
              <w:rPr>
                <w:rFonts w:ascii="仿宋_GB2312" w:eastAsia="仿宋_GB2312" w:hAnsi="仿宋_GB2312" w:cs="仿宋_GB2312"/>
                <w:kern w:val="2"/>
                <w:sz w:val="21"/>
                <w:szCs w:val="21"/>
              </w:rPr>
            </w:pPr>
          </w:p>
        </w:tc>
        <w:tc>
          <w:tcPr>
            <w:tcW w:w="1469" w:type="dxa"/>
          </w:tcPr>
          <w:p w14:paraId="707A008E" w14:textId="77777777" w:rsidR="005E2A5F" w:rsidRDefault="005E2A5F">
            <w:pPr>
              <w:spacing w:line="360" w:lineRule="auto"/>
              <w:jc w:val="center"/>
              <w:rPr>
                <w:rFonts w:ascii="仿宋_GB2312" w:eastAsia="仿宋_GB2312" w:hAnsi="仿宋_GB2312" w:cs="仿宋_GB2312"/>
                <w:kern w:val="2"/>
                <w:sz w:val="21"/>
                <w:szCs w:val="21"/>
              </w:rPr>
            </w:pPr>
          </w:p>
        </w:tc>
        <w:tc>
          <w:tcPr>
            <w:tcW w:w="1762" w:type="dxa"/>
          </w:tcPr>
          <w:p w14:paraId="1374391B" w14:textId="77777777" w:rsidR="005E2A5F" w:rsidRDefault="005E2A5F">
            <w:pPr>
              <w:spacing w:line="360" w:lineRule="auto"/>
              <w:jc w:val="center"/>
              <w:rPr>
                <w:rFonts w:ascii="仿宋_GB2312" w:eastAsia="仿宋_GB2312" w:hAnsi="仿宋_GB2312" w:cs="仿宋_GB2312"/>
                <w:kern w:val="2"/>
                <w:sz w:val="21"/>
                <w:szCs w:val="21"/>
              </w:rPr>
            </w:pPr>
          </w:p>
        </w:tc>
      </w:tr>
    </w:tbl>
    <w:p w14:paraId="08F0D9C8" w14:textId="77777777" w:rsidR="005E2A5F" w:rsidRDefault="0005361F" w:rsidP="00C5306E">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除上述列示的证券或其他产权文件外，本公司并无存放于贵行托管的其他证券或其他产权文件。</w:t>
      </w:r>
    </w:p>
    <w:p w14:paraId="1ADF74D9" w14:textId="77777777" w:rsidR="005E2A5F" w:rsidRDefault="005E2A5F">
      <w:pPr>
        <w:spacing w:line="360" w:lineRule="auto"/>
        <w:ind w:firstLineChars="200" w:firstLine="420"/>
        <w:jc w:val="both"/>
        <w:rPr>
          <w:rFonts w:ascii="仿宋_GB2312" w:eastAsia="仿宋_GB2312" w:hAnsi="仿宋_GB2312" w:cs="仿宋_GB2312"/>
          <w:kern w:val="2"/>
          <w:sz w:val="21"/>
          <w:szCs w:val="21"/>
        </w:rPr>
      </w:pPr>
    </w:p>
    <w:p w14:paraId="09925C3D"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 xml:space="preserve">13. </w:t>
      </w:r>
      <w:r>
        <w:rPr>
          <w:rFonts w:ascii="仿宋_GB2312" w:eastAsia="仿宋_GB2312" w:hAnsi="仿宋_GB2312" w:cs="仿宋_GB2312" w:hint="eastAsia"/>
          <w:kern w:val="2"/>
          <w:sz w:val="21"/>
          <w:szCs w:val="21"/>
        </w:rPr>
        <w:t>本公司购买的由贵行发行的未到期银行理财产品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366"/>
        <w:gridCol w:w="869"/>
        <w:gridCol w:w="1065"/>
        <w:gridCol w:w="1065"/>
        <w:gridCol w:w="1065"/>
        <w:gridCol w:w="1065"/>
        <w:gridCol w:w="1065"/>
      </w:tblGrid>
      <w:tr w:rsidR="005E2A5F" w14:paraId="673062A5" w14:textId="77777777" w:rsidTr="0005361F">
        <w:trPr>
          <w:trHeight w:val="788"/>
          <w:tblHeader/>
          <w:jc w:val="center"/>
        </w:trPr>
        <w:tc>
          <w:tcPr>
            <w:tcW w:w="962" w:type="dxa"/>
            <w:vAlign w:val="center"/>
          </w:tcPr>
          <w:p w14:paraId="4EE93480"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tc>
        <w:tc>
          <w:tcPr>
            <w:tcW w:w="1366" w:type="dxa"/>
            <w:vAlign w:val="center"/>
          </w:tcPr>
          <w:p w14:paraId="638FF002"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产品类型（封闭式/开放式）</w:t>
            </w:r>
          </w:p>
        </w:tc>
        <w:tc>
          <w:tcPr>
            <w:tcW w:w="869" w:type="dxa"/>
            <w:vAlign w:val="center"/>
          </w:tcPr>
          <w:p w14:paraId="23F770F1"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币种</w:t>
            </w:r>
          </w:p>
        </w:tc>
        <w:tc>
          <w:tcPr>
            <w:tcW w:w="1065" w:type="dxa"/>
            <w:vAlign w:val="center"/>
          </w:tcPr>
          <w:p w14:paraId="66B49CD3"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持有份额</w:t>
            </w:r>
          </w:p>
        </w:tc>
        <w:tc>
          <w:tcPr>
            <w:tcW w:w="1065" w:type="dxa"/>
            <w:vAlign w:val="center"/>
          </w:tcPr>
          <w:p w14:paraId="39F12B3C"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产品净值</w:t>
            </w:r>
          </w:p>
        </w:tc>
        <w:tc>
          <w:tcPr>
            <w:tcW w:w="1065" w:type="dxa"/>
            <w:vAlign w:val="center"/>
          </w:tcPr>
          <w:p w14:paraId="74147BCE"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购买日</w:t>
            </w:r>
          </w:p>
        </w:tc>
        <w:tc>
          <w:tcPr>
            <w:tcW w:w="1065" w:type="dxa"/>
            <w:vAlign w:val="center"/>
          </w:tcPr>
          <w:p w14:paraId="50DE73F6"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到期日</w:t>
            </w:r>
          </w:p>
        </w:tc>
        <w:tc>
          <w:tcPr>
            <w:tcW w:w="1065" w:type="dxa"/>
            <w:vAlign w:val="center"/>
          </w:tcPr>
          <w:p w14:paraId="01139464" w14:textId="77777777" w:rsidR="005E2A5F" w:rsidRDefault="0005361F">
            <w:pPr>
              <w:spacing w:line="360" w:lineRule="auto"/>
              <w:jc w:val="center"/>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是否被用于担保或存在其他使用限制</w:t>
            </w:r>
          </w:p>
        </w:tc>
      </w:tr>
      <w:tr w:rsidR="005E2A5F" w14:paraId="50A3A0A0" w14:textId="77777777" w:rsidTr="0005361F">
        <w:trPr>
          <w:trHeight w:val="389"/>
          <w:jc w:val="center"/>
        </w:trPr>
        <w:tc>
          <w:tcPr>
            <w:tcW w:w="962" w:type="dxa"/>
          </w:tcPr>
          <w:p w14:paraId="46453520" w14:textId="77777777" w:rsidR="005E2A5F" w:rsidRDefault="005E2A5F">
            <w:pPr>
              <w:spacing w:line="360" w:lineRule="auto"/>
              <w:jc w:val="center"/>
              <w:rPr>
                <w:rFonts w:ascii="仿宋_GB2312" w:eastAsia="仿宋_GB2312" w:hAnsi="仿宋_GB2312" w:cs="仿宋_GB2312"/>
                <w:kern w:val="2"/>
                <w:sz w:val="21"/>
                <w:szCs w:val="21"/>
              </w:rPr>
            </w:pPr>
          </w:p>
        </w:tc>
        <w:tc>
          <w:tcPr>
            <w:tcW w:w="1366" w:type="dxa"/>
          </w:tcPr>
          <w:p w14:paraId="6813E21E" w14:textId="77777777" w:rsidR="005E2A5F" w:rsidRDefault="005E2A5F">
            <w:pPr>
              <w:spacing w:line="360" w:lineRule="auto"/>
              <w:jc w:val="center"/>
              <w:rPr>
                <w:rFonts w:ascii="仿宋_GB2312" w:eastAsia="仿宋_GB2312" w:hAnsi="仿宋_GB2312" w:cs="仿宋_GB2312"/>
                <w:kern w:val="2"/>
                <w:sz w:val="21"/>
                <w:szCs w:val="21"/>
              </w:rPr>
            </w:pPr>
          </w:p>
        </w:tc>
        <w:tc>
          <w:tcPr>
            <w:tcW w:w="869" w:type="dxa"/>
          </w:tcPr>
          <w:p w14:paraId="5DD67C67"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086F5DA7"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3368882A"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4C3C8B73"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49BE8C99"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2E24B0E9" w14:textId="77777777" w:rsidR="005E2A5F" w:rsidRDefault="005E2A5F">
            <w:pPr>
              <w:spacing w:line="360" w:lineRule="auto"/>
              <w:jc w:val="center"/>
              <w:rPr>
                <w:rFonts w:ascii="仿宋_GB2312" w:eastAsia="仿宋_GB2312" w:hAnsi="仿宋_GB2312" w:cs="仿宋_GB2312"/>
                <w:kern w:val="2"/>
                <w:sz w:val="21"/>
                <w:szCs w:val="21"/>
              </w:rPr>
            </w:pPr>
          </w:p>
        </w:tc>
      </w:tr>
      <w:tr w:rsidR="005E2A5F" w14:paraId="0898594D" w14:textId="77777777" w:rsidTr="0005361F">
        <w:trPr>
          <w:trHeight w:val="399"/>
          <w:jc w:val="center"/>
        </w:trPr>
        <w:tc>
          <w:tcPr>
            <w:tcW w:w="962" w:type="dxa"/>
          </w:tcPr>
          <w:p w14:paraId="30560CFE" w14:textId="77777777" w:rsidR="005E2A5F" w:rsidRDefault="005E2A5F">
            <w:pPr>
              <w:spacing w:line="360" w:lineRule="auto"/>
              <w:jc w:val="center"/>
              <w:rPr>
                <w:rFonts w:ascii="仿宋_GB2312" w:eastAsia="仿宋_GB2312" w:hAnsi="仿宋_GB2312" w:cs="仿宋_GB2312"/>
                <w:kern w:val="2"/>
                <w:sz w:val="21"/>
                <w:szCs w:val="21"/>
              </w:rPr>
            </w:pPr>
          </w:p>
        </w:tc>
        <w:tc>
          <w:tcPr>
            <w:tcW w:w="1366" w:type="dxa"/>
          </w:tcPr>
          <w:p w14:paraId="703D3134" w14:textId="77777777" w:rsidR="005E2A5F" w:rsidRDefault="005E2A5F">
            <w:pPr>
              <w:spacing w:line="360" w:lineRule="auto"/>
              <w:jc w:val="center"/>
              <w:rPr>
                <w:rFonts w:ascii="仿宋_GB2312" w:eastAsia="仿宋_GB2312" w:hAnsi="仿宋_GB2312" w:cs="仿宋_GB2312"/>
                <w:kern w:val="2"/>
                <w:sz w:val="21"/>
                <w:szCs w:val="21"/>
              </w:rPr>
            </w:pPr>
          </w:p>
        </w:tc>
        <w:tc>
          <w:tcPr>
            <w:tcW w:w="869" w:type="dxa"/>
          </w:tcPr>
          <w:p w14:paraId="76959C49"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64999B39"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73E4B98A"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28AEC930"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5468F933" w14:textId="77777777" w:rsidR="005E2A5F" w:rsidRDefault="005E2A5F">
            <w:pPr>
              <w:spacing w:line="360" w:lineRule="auto"/>
              <w:jc w:val="center"/>
              <w:rPr>
                <w:rFonts w:ascii="仿宋_GB2312" w:eastAsia="仿宋_GB2312" w:hAnsi="仿宋_GB2312" w:cs="仿宋_GB2312"/>
                <w:kern w:val="2"/>
                <w:sz w:val="21"/>
                <w:szCs w:val="21"/>
              </w:rPr>
            </w:pPr>
          </w:p>
        </w:tc>
        <w:tc>
          <w:tcPr>
            <w:tcW w:w="1065" w:type="dxa"/>
          </w:tcPr>
          <w:p w14:paraId="5A2CED4C" w14:textId="77777777" w:rsidR="005E2A5F" w:rsidRDefault="005E2A5F">
            <w:pPr>
              <w:spacing w:line="360" w:lineRule="auto"/>
              <w:jc w:val="center"/>
              <w:rPr>
                <w:rFonts w:ascii="仿宋_GB2312" w:eastAsia="仿宋_GB2312" w:hAnsi="仿宋_GB2312" w:cs="仿宋_GB2312"/>
                <w:kern w:val="2"/>
                <w:sz w:val="21"/>
                <w:szCs w:val="21"/>
              </w:rPr>
            </w:pPr>
          </w:p>
        </w:tc>
      </w:tr>
    </w:tbl>
    <w:p w14:paraId="57A68689" w14:textId="77777777" w:rsidR="005E2A5F" w:rsidRDefault="0005361F">
      <w:pPr>
        <w:spacing w:line="360" w:lineRule="auto"/>
        <w:ind w:firstLineChars="200" w:firstLine="42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除上述列示的银行理财产品外，本公司并未购买其他由贵行发行的理财产品。</w:t>
      </w:r>
    </w:p>
    <w:p w14:paraId="2A840C03" w14:textId="77777777" w:rsidR="005E2A5F" w:rsidRDefault="005E2A5F">
      <w:pPr>
        <w:spacing w:after="160" w:line="360" w:lineRule="auto"/>
        <w:ind w:firstLineChars="200" w:firstLine="420"/>
        <w:jc w:val="both"/>
        <w:rPr>
          <w:rFonts w:ascii="仿宋_GB2312" w:eastAsia="仿宋_GB2312" w:hAnsi="仿宋_GB2312" w:cs="仿宋_GB2312"/>
          <w:kern w:val="2"/>
          <w:sz w:val="21"/>
          <w:szCs w:val="21"/>
        </w:rPr>
      </w:pPr>
    </w:p>
    <w:p w14:paraId="26CDAB8E" w14:textId="77777777" w:rsidR="005E2A5F" w:rsidRDefault="0005361F">
      <w:pPr>
        <w:spacing w:after="160" w:line="360" w:lineRule="auto"/>
        <w:ind w:firstLineChars="200" w:firstLine="420"/>
        <w:jc w:val="both"/>
        <w:rPr>
          <w:rFonts w:ascii="仿宋_GB2312" w:eastAsia="仿宋_GB2312" w:hAnsi="仿宋_GB2312" w:cs="仿宋_GB2312"/>
          <w:kern w:val="2"/>
          <w:sz w:val="21"/>
          <w:szCs w:val="21"/>
        </w:rPr>
      </w:pPr>
      <w:r>
        <w:rPr>
          <w:rFonts w:hint="eastAsia"/>
          <w:kern w:val="2"/>
          <w:sz w:val="21"/>
          <w:szCs w:val="21"/>
        </w:rPr>
        <w:t>14．</w:t>
      </w:r>
      <w:r>
        <w:rPr>
          <w:rFonts w:ascii="仿宋_GB2312" w:eastAsia="仿宋_GB2312" w:hAnsi="仿宋_GB2312" w:cs="仿宋_GB2312" w:hint="eastAsia"/>
          <w:kern w:val="2"/>
          <w:sz w:val="21"/>
          <w:szCs w:val="21"/>
        </w:rPr>
        <w:t>其他</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0"/>
      </w:tblGrid>
      <w:tr w:rsidR="005E2A5F" w14:paraId="169E1587" w14:textId="77777777" w:rsidTr="0005361F">
        <w:trPr>
          <w:trHeight w:val="596"/>
          <w:jc w:val="center"/>
        </w:trPr>
        <w:tc>
          <w:tcPr>
            <w:tcW w:w="8420" w:type="dxa"/>
          </w:tcPr>
          <w:p w14:paraId="3B3B1F9B" w14:textId="77777777" w:rsidR="005E2A5F" w:rsidRDefault="005E2A5F">
            <w:pPr>
              <w:spacing w:line="360" w:lineRule="auto"/>
              <w:jc w:val="both"/>
              <w:rPr>
                <w:rFonts w:ascii="仿宋_GB2312" w:eastAsia="仿宋_GB2312" w:hAnsi="仿宋_GB2312" w:cs="仿宋_GB2312"/>
                <w:kern w:val="2"/>
                <w:sz w:val="21"/>
                <w:szCs w:val="21"/>
              </w:rPr>
            </w:pPr>
          </w:p>
          <w:p w14:paraId="66385FEA" w14:textId="77777777" w:rsidR="005E2A5F" w:rsidRDefault="005E2A5F">
            <w:pPr>
              <w:spacing w:line="360" w:lineRule="auto"/>
              <w:jc w:val="both"/>
              <w:rPr>
                <w:rFonts w:ascii="仿宋_GB2312" w:eastAsia="仿宋_GB2312" w:hAnsi="仿宋_GB2312" w:cs="仿宋_GB2312"/>
                <w:kern w:val="2"/>
                <w:sz w:val="21"/>
                <w:szCs w:val="21"/>
              </w:rPr>
            </w:pPr>
          </w:p>
          <w:p w14:paraId="1BC46F59" w14:textId="77777777" w:rsidR="005E2A5F" w:rsidRDefault="005E2A5F">
            <w:pPr>
              <w:spacing w:line="360" w:lineRule="auto"/>
              <w:jc w:val="both"/>
              <w:rPr>
                <w:rFonts w:ascii="仿宋_GB2312" w:eastAsia="仿宋_GB2312" w:hAnsi="仿宋_GB2312" w:cs="仿宋_GB2312"/>
                <w:kern w:val="2"/>
                <w:sz w:val="21"/>
                <w:szCs w:val="21"/>
              </w:rPr>
            </w:pPr>
          </w:p>
          <w:p w14:paraId="59F06CEB" w14:textId="77777777" w:rsidR="005E2A5F" w:rsidRDefault="005E2A5F">
            <w:pPr>
              <w:spacing w:line="360" w:lineRule="auto"/>
              <w:jc w:val="both"/>
              <w:rPr>
                <w:rFonts w:ascii="仿宋_GB2312" w:eastAsia="仿宋_GB2312" w:hAnsi="仿宋_GB2312" w:cs="仿宋_GB2312"/>
                <w:kern w:val="2"/>
                <w:sz w:val="21"/>
                <w:szCs w:val="21"/>
              </w:rPr>
            </w:pPr>
          </w:p>
          <w:p w14:paraId="778F4710" w14:textId="77777777" w:rsidR="005E2A5F" w:rsidRDefault="005E2A5F">
            <w:pPr>
              <w:spacing w:line="360" w:lineRule="auto"/>
              <w:jc w:val="both"/>
              <w:rPr>
                <w:rFonts w:ascii="仿宋_GB2312" w:eastAsia="仿宋_GB2312" w:hAnsi="仿宋_GB2312" w:cs="仿宋_GB2312"/>
                <w:kern w:val="2"/>
                <w:sz w:val="21"/>
                <w:szCs w:val="21"/>
              </w:rPr>
            </w:pPr>
          </w:p>
          <w:p w14:paraId="4EA62CE5" w14:textId="77777777" w:rsidR="005E2A5F" w:rsidRDefault="005E2A5F">
            <w:pPr>
              <w:spacing w:line="360" w:lineRule="auto"/>
              <w:jc w:val="both"/>
              <w:rPr>
                <w:rFonts w:ascii="仿宋_GB2312" w:eastAsia="仿宋_GB2312" w:hAnsi="仿宋_GB2312" w:cs="仿宋_GB2312"/>
                <w:kern w:val="2"/>
                <w:sz w:val="21"/>
                <w:szCs w:val="21"/>
              </w:rPr>
            </w:pPr>
          </w:p>
          <w:p w14:paraId="58151F3D" w14:textId="77777777" w:rsidR="005E2A5F" w:rsidRDefault="005E2A5F">
            <w:pPr>
              <w:spacing w:line="360" w:lineRule="auto"/>
              <w:jc w:val="both"/>
              <w:rPr>
                <w:rFonts w:ascii="仿宋_GB2312" w:eastAsia="仿宋_GB2312" w:hAnsi="仿宋_GB2312" w:cs="仿宋_GB2312"/>
                <w:kern w:val="2"/>
                <w:sz w:val="21"/>
                <w:szCs w:val="21"/>
              </w:rPr>
            </w:pPr>
          </w:p>
          <w:p w14:paraId="3D5C3D07" w14:textId="77777777" w:rsidR="005E2A5F" w:rsidRDefault="005E2A5F">
            <w:pPr>
              <w:spacing w:line="360" w:lineRule="auto"/>
              <w:jc w:val="both"/>
              <w:rPr>
                <w:rFonts w:ascii="仿宋_GB2312" w:eastAsia="仿宋_GB2312" w:hAnsi="仿宋_GB2312" w:cs="仿宋_GB2312"/>
                <w:kern w:val="2"/>
                <w:sz w:val="21"/>
                <w:szCs w:val="21"/>
              </w:rPr>
            </w:pPr>
          </w:p>
        </w:tc>
      </w:tr>
    </w:tbl>
    <w:p w14:paraId="49ACA9AB" w14:textId="77777777" w:rsidR="005E2A5F" w:rsidRDefault="005E2A5F">
      <w:pPr>
        <w:rPr>
          <w:rFonts w:ascii="仿宋_GB2312" w:eastAsia="仿宋_GB2312" w:hAnsi="仿宋_GB2312" w:cs="仿宋_GB2312"/>
          <w:b/>
          <w:kern w:val="2"/>
          <w:sz w:val="21"/>
          <w:szCs w:val="21"/>
        </w:rPr>
      </w:pPr>
    </w:p>
    <w:p w14:paraId="7FF5E5DA" w14:textId="77777777" w:rsidR="005E2A5F" w:rsidRDefault="0005361F" w:rsidP="00C5306E">
      <w:pPr>
        <w:spacing w:after="160" w:line="259" w:lineRule="auto"/>
        <w:ind w:firstLineChars="200" w:firstLine="422"/>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附表  资金归集（资金池或其他资金管理）账户具体信息</w:t>
      </w:r>
    </w:p>
    <w:tbl>
      <w:tblPr>
        <w:tblStyle w:val="13"/>
        <w:tblW w:w="8522" w:type="dxa"/>
        <w:jc w:val="center"/>
        <w:tblLayout w:type="fixed"/>
        <w:tblLook w:val="04A0" w:firstRow="1" w:lastRow="0" w:firstColumn="1" w:lastColumn="0" w:noHBand="0" w:noVBand="1"/>
      </w:tblPr>
      <w:tblGrid>
        <w:gridCol w:w="578"/>
        <w:gridCol w:w="1486"/>
        <w:gridCol w:w="883"/>
        <w:gridCol w:w="1556"/>
        <w:gridCol w:w="783"/>
        <w:gridCol w:w="521"/>
        <w:gridCol w:w="2194"/>
        <w:gridCol w:w="521"/>
      </w:tblGrid>
      <w:tr w:rsidR="005E2A5F" w14:paraId="20038245" w14:textId="77777777" w:rsidTr="0005361F">
        <w:trPr>
          <w:jc w:val="center"/>
        </w:trPr>
        <w:tc>
          <w:tcPr>
            <w:tcW w:w="578" w:type="dxa"/>
          </w:tcPr>
          <w:p w14:paraId="177FC925" w14:textId="77777777" w:rsidR="005E2A5F" w:rsidRDefault="0005361F">
            <w:pPr>
              <w:spacing w:after="0" w:line="360" w:lineRule="auto"/>
              <w:jc w:val="both"/>
              <w:rPr>
                <w:rFonts w:ascii="仿宋_GB2312" w:eastAsia="仿宋_GB2312" w:hAnsi="仿宋_GB2312" w:cs="仿宋_GB2312"/>
                <w:sz w:val="21"/>
                <w:szCs w:val="24"/>
              </w:rPr>
            </w:pPr>
            <w:r>
              <w:rPr>
                <w:rFonts w:ascii="仿宋_GB2312" w:eastAsia="仿宋_GB2312" w:hAnsi="仿宋_GB2312" w:cs="仿宋_GB2312" w:hint="eastAsia"/>
                <w:kern w:val="2"/>
                <w:sz w:val="21"/>
                <w:szCs w:val="24"/>
              </w:rPr>
              <w:t>序号</w:t>
            </w:r>
          </w:p>
        </w:tc>
        <w:tc>
          <w:tcPr>
            <w:tcW w:w="1486" w:type="dxa"/>
          </w:tcPr>
          <w:p w14:paraId="1C54481E"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资金提供机构名称(即拨入资金的具体机构)</w:t>
            </w:r>
          </w:p>
        </w:tc>
        <w:tc>
          <w:tcPr>
            <w:tcW w:w="883" w:type="dxa"/>
          </w:tcPr>
          <w:p w14:paraId="685F58CC"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资金提供机构账号</w:t>
            </w:r>
          </w:p>
        </w:tc>
        <w:tc>
          <w:tcPr>
            <w:tcW w:w="1556" w:type="dxa"/>
          </w:tcPr>
          <w:p w14:paraId="2CDE8944"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资金使用机构名称(即向该具体机构拨出资金)</w:t>
            </w:r>
          </w:p>
        </w:tc>
        <w:tc>
          <w:tcPr>
            <w:tcW w:w="783" w:type="dxa"/>
          </w:tcPr>
          <w:p w14:paraId="7044B28B"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资金使用机构账号</w:t>
            </w:r>
          </w:p>
        </w:tc>
        <w:tc>
          <w:tcPr>
            <w:tcW w:w="521" w:type="dxa"/>
          </w:tcPr>
          <w:p w14:paraId="16826B38"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币种</w:t>
            </w:r>
          </w:p>
        </w:tc>
        <w:tc>
          <w:tcPr>
            <w:tcW w:w="2194" w:type="dxa"/>
          </w:tcPr>
          <w:p w14:paraId="24580C67"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截至函证基准日拨入或拨出资金余额</w:t>
            </w:r>
            <w:r>
              <w:rPr>
                <w:rFonts w:ascii="仿宋_GB2312" w:eastAsia="仿宋_GB2312" w:hAnsi="仿宋_GB2312" w:cs="仿宋_GB2312" w:hint="eastAsia"/>
                <w:kern w:val="2"/>
                <w:sz w:val="21"/>
                <w:szCs w:val="24"/>
              </w:rPr>
              <w:br/>
              <w:t>(拨出填列正数，拨入填列负数)</w:t>
            </w:r>
          </w:p>
        </w:tc>
        <w:tc>
          <w:tcPr>
            <w:tcW w:w="521" w:type="dxa"/>
          </w:tcPr>
          <w:p w14:paraId="60E082B7"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备注</w:t>
            </w:r>
          </w:p>
        </w:tc>
      </w:tr>
      <w:tr w:rsidR="005E2A5F" w14:paraId="79A3DB1D" w14:textId="77777777" w:rsidTr="0005361F">
        <w:trPr>
          <w:jc w:val="center"/>
        </w:trPr>
        <w:tc>
          <w:tcPr>
            <w:tcW w:w="578" w:type="dxa"/>
          </w:tcPr>
          <w:p w14:paraId="41A95819" w14:textId="77777777" w:rsidR="005E2A5F" w:rsidRDefault="0005361F">
            <w:pPr>
              <w:spacing w:after="0" w:line="360" w:lineRule="auto"/>
              <w:jc w:val="both"/>
              <w:rPr>
                <w:rFonts w:ascii="仿宋_GB2312" w:eastAsia="仿宋_GB2312" w:hAnsi="仿宋_GB2312" w:cs="仿宋_GB2312"/>
                <w:kern w:val="2"/>
                <w:sz w:val="21"/>
                <w:szCs w:val="24"/>
              </w:rPr>
            </w:pPr>
            <w:r>
              <w:rPr>
                <w:rFonts w:hint="eastAsia"/>
                <w:kern w:val="2"/>
                <w:sz w:val="21"/>
                <w:szCs w:val="21"/>
              </w:rPr>
              <w:t>1</w:t>
            </w:r>
          </w:p>
        </w:tc>
        <w:tc>
          <w:tcPr>
            <w:tcW w:w="1486" w:type="dxa"/>
          </w:tcPr>
          <w:p w14:paraId="18A5986B"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举例：A公司</w:t>
            </w:r>
          </w:p>
        </w:tc>
        <w:tc>
          <w:tcPr>
            <w:tcW w:w="883" w:type="dxa"/>
          </w:tcPr>
          <w:p w14:paraId="23D4F27A" w14:textId="77777777" w:rsidR="005E2A5F" w:rsidRDefault="005E2A5F">
            <w:pPr>
              <w:spacing w:after="0" w:line="360" w:lineRule="auto"/>
              <w:jc w:val="both"/>
              <w:rPr>
                <w:rFonts w:ascii="仿宋_GB2312" w:eastAsia="仿宋_GB2312" w:hAnsi="仿宋_GB2312" w:cs="仿宋_GB2312"/>
                <w:kern w:val="2"/>
                <w:sz w:val="21"/>
                <w:szCs w:val="24"/>
              </w:rPr>
            </w:pPr>
          </w:p>
        </w:tc>
        <w:tc>
          <w:tcPr>
            <w:tcW w:w="1556" w:type="dxa"/>
          </w:tcPr>
          <w:p w14:paraId="3B66EF3D"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14:anchorId="12147C8C" wp14:editId="36FAD097">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14:paraId="76F4C47C" w14:textId="77777777" w:rsidR="005E2A5F" w:rsidRDefault="005E2A5F">
            <w:pPr>
              <w:spacing w:after="0" w:line="360" w:lineRule="auto"/>
              <w:jc w:val="both"/>
              <w:rPr>
                <w:rFonts w:ascii="仿宋_GB2312" w:eastAsia="仿宋_GB2312" w:hAnsi="仿宋_GB2312" w:cs="仿宋_GB2312"/>
                <w:kern w:val="2"/>
                <w:sz w:val="21"/>
                <w:szCs w:val="21"/>
              </w:rPr>
            </w:pPr>
          </w:p>
        </w:tc>
        <w:tc>
          <w:tcPr>
            <w:tcW w:w="521" w:type="dxa"/>
          </w:tcPr>
          <w:p w14:paraId="2722B445" w14:textId="77777777" w:rsidR="005E2A5F" w:rsidRDefault="005E2A5F">
            <w:pPr>
              <w:spacing w:after="0" w:line="360" w:lineRule="auto"/>
              <w:jc w:val="both"/>
              <w:rPr>
                <w:rFonts w:ascii="仿宋_GB2312" w:eastAsia="仿宋_GB2312" w:hAnsi="仿宋_GB2312" w:cs="仿宋_GB2312"/>
                <w:kern w:val="2"/>
                <w:sz w:val="21"/>
                <w:szCs w:val="21"/>
              </w:rPr>
            </w:pPr>
          </w:p>
        </w:tc>
        <w:tc>
          <w:tcPr>
            <w:tcW w:w="2194" w:type="dxa"/>
          </w:tcPr>
          <w:p w14:paraId="796A9234" w14:textId="77777777" w:rsidR="005E2A5F" w:rsidRDefault="0005361F">
            <w:pPr>
              <w:spacing w:after="0" w:line="360" w:lineRule="auto"/>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w:t>
            </w:r>
          </w:p>
        </w:tc>
        <w:tc>
          <w:tcPr>
            <w:tcW w:w="521" w:type="dxa"/>
          </w:tcPr>
          <w:p w14:paraId="0877DE9D" w14:textId="77777777" w:rsidR="005E2A5F" w:rsidRDefault="005E2A5F">
            <w:pPr>
              <w:spacing w:after="0" w:line="360" w:lineRule="auto"/>
              <w:jc w:val="both"/>
              <w:rPr>
                <w:rFonts w:ascii="仿宋_GB2312" w:eastAsia="仿宋_GB2312" w:hAnsi="仿宋_GB2312" w:cs="仿宋_GB2312"/>
                <w:kern w:val="2"/>
                <w:sz w:val="21"/>
                <w:szCs w:val="21"/>
              </w:rPr>
            </w:pPr>
          </w:p>
        </w:tc>
      </w:tr>
      <w:tr w:rsidR="005E2A5F" w14:paraId="0CDBBB31" w14:textId="77777777" w:rsidTr="0005361F">
        <w:trPr>
          <w:jc w:val="center"/>
        </w:trPr>
        <w:tc>
          <w:tcPr>
            <w:tcW w:w="578" w:type="dxa"/>
          </w:tcPr>
          <w:p w14:paraId="1E19DC93" w14:textId="77777777" w:rsidR="005E2A5F" w:rsidRDefault="0005361F">
            <w:pPr>
              <w:spacing w:after="0" w:line="360" w:lineRule="auto"/>
              <w:jc w:val="both"/>
              <w:rPr>
                <w:rFonts w:ascii="仿宋_GB2312" w:eastAsia="仿宋_GB2312" w:hAnsi="仿宋_GB2312" w:cs="仿宋_GB2312"/>
                <w:kern w:val="2"/>
                <w:sz w:val="21"/>
                <w:szCs w:val="24"/>
              </w:rPr>
            </w:pPr>
            <w:r>
              <w:rPr>
                <w:rFonts w:hint="eastAsia"/>
                <w:kern w:val="2"/>
                <w:sz w:val="21"/>
                <w:szCs w:val="21"/>
              </w:rPr>
              <w:t>2</w:t>
            </w:r>
          </w:p>
        </w:tc>
        <w:tc>
          <w:tcPr>
            <w:tcW w:w="1486" w:type="dxa"/>
          </w:tcPr>
          <w:p w14:paraId="612FC2C0"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noProof/>
                <w:kern w:val="2"/>
                <w:sz w:val="21"/>
                <w:szCs w:val="24"/>
              </w:rPr>
              <w:drawing>
                <wp:inline distT="0" distB="0" distL="0" distR="0" wp14:anchorId="4F210081" wp14:editId="401D31ED">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14:paraId="004F274E" w14:textId="77777777" w:rsidR="005E2A5F" w:rsidRDefault="005E2A5F">
            <w:pPr>
              <w:spacing w:after="0" w:line="360" w:lineRule="auto"/>
              <w:jc w:val="both"/>
              <w:rPr>
                <w:rFonts w:ascii="仿宋_GB2312" w:eastAsia="仿宋_GB2312" w:hAnsi="仿宋_GB2312" w:cs="仿宋_GB2312"/>
                <w:kern w:val="2"/>
                <w:sz w:val="21"/>
                <w:szCs w:val="24"/>
              </w:rPr>
            </w:pPr>
          </w:p>
        </w:tc>
        <w:tc>
          <w:tcPr>
            <w:tcW w:w="1556" w:type="dxa"/>
          </w:tcPr>
          <w:p w14:paraId="77A38FDC"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举例：B公司</w:t>
            </w:r>
          </w:p>
        </w:tc>
        <w:tc>
          <w:tcPr>
            <w:tcW w:w="783" w:type="dxa"/>
          </w:tcPr>
          <w:p w14:paraId="58D2D16D" w14:textId="77777777" w:rsidR="005E2A5F" w:rsidRDefault="005E2A5F">
            <w:pPr>
              <w:spacing w:after="0" w:line="360" w:lineRule="auto"/>
              <w:jc w:val="both"/>
              <w:rPr>
                <w:rFonts w:ascii="仿宋_GB2312" w:eastAsia="仿宋_GB2312" w:hAnsi="仿宋_GB2312" w:cs="仿宋_GB2312"/>
                <w:kern w:val="2"/>
                <w:sz w:val="21"/>
                <w:szCs w:val="21"/>
              </w:rPr>
            </w:pPr>
          </w:p>
        </w:tc>
        <w:tc>
          <w:tcPr>
            <w:tcW w:w="521" w:type="dxa"/>
          </w:tcPr>
          <w:p w14:paraId="2AB9170B" w14:textId="77777777" w:rsidR="005E2A5F" w:rsidRDefault="005E2A5F">
            <w:pPr>
              <w:spacing w:after="0" w:line="360" w:lineRule="auto"/>
              <w:jc w:val="both"/>
              <w:rPr>
                <w:rFonts w:ascii="仿宋_GB2312" w:eastAsia="仿宋_GB2312" w:hAnsi="仿宋_GB2312" w:cs="仿宋_GB2312"/>
                <w:kern w:val="2"/>
                <w:sz w:val="21"/>
                <w:szCs w:val="21"/>
              </w:rPr>
            </w:pPr>
          </w:p>
        </w:tc>
        <w:tc>
          <w:tcPr>
            <w:tcW w:w="2194" w:type="dxa"/>
          </w:tcPr>
          <w:p w14:paraId="19B5CFAC"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1"/>
              </w:rPr>
              <w:t>××××</w:t>
            </w:r>
          </w:p>
        </w:tc>
        <w:tc>
          <w:tcPr>
            <w:tcW w:w="521" w:type="dxa"/>
          </w:tcPr>
          <w:p w14:paraId="6EECC8AE" w14:textId="77777777" w:rsidR="005E2A5F" w:rsidRDefault="005E2A5F">
            <w:pPr>
              <w:spacing w:after="0" w:line="360" w:lineRule="auto"/>
              <w:jc w:val="both"/>
              <w:rPr>
                <w:rFonts w:ascii="仿宋_GB2312" w:eastAsia="仿宋_GB2312" w:hAnsi="仿宋_GB2312" w:cs="仿宋_GB2312"/>
                <w:kern w:val="2"/>
                <w:sz w:val="21"/>
                <w:szCs w:val="21"/>
              </w:rPr>
            </w:pPr>
          </w:p>
        </w:tc>
      </w:tr>
      <w:tr w:rsidR="005E2A5F" w14:paraId="382A6202" w14:textId="77777777" w:rsidTr="0005361F">
        <w:trPr>
          <w:jc w:val="center"/>
        </w:trPr>
        <w:tc>
          <w:tcPr>
            <w:tcW w:w="578" w:type="dxa"/>
          </w:tcPr>
          <w:p w14:paraId="64A90391"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1486" w:type="dxa"/>
          </w:tcPr>
          <w:p w14:paraId="42FAB76E"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883" w:type="dxa"/>
          </w:tcPr>
          <w:p w14:paraId="275BC410" w14:textId="77777777" w:rsidR="005E2A5F" w:rsidRDefault="005E2A5F">
            <w:pPr>
              <w:spacing w:after="0" w:line="360" w:lineRule="auto"/>
              <w:jc w:val="both"/>
              <w:rPr>
                <w:rFonts w:ascii="仿宋_GB2312" w:eastAsia="仿宋_GB2312" w:hAnsi="仿宋_GB2312" w:cs="仿宋_GB2312"/>
                <w:kern w:val="2"/>
                <w:sz w:val="21"/>
                <w:szCs w:val="24"/>
              </w:rPr>
            </w:pPr>
          </w:p>
        </w:tc>
        <w:tc>
          <w:tcPr>
            <w:tcW w:w="1556" w:type="dxa"/>
          </w:tcPr>
          <w:p w14:paraId="067D7022"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783" w:type="dxa"/>
          </w:tcPr>
          <w:p w14:paraId="1543856C" w14:textId="77777777" w:rsidR="005E2A5F" w:rsidRDefault="005E2A5F">
            <w:pPr>
              <w:spacing w:after="0" w:line="360" w:lineRule="auto"/>
              <w:jc w:val="both"/>
              <w:rPr>
                <w:rFonts w:ascii="仿宋_GB2312" w:eastAsia="仿宋_GB2312" w:hAnsi="仿宋_GB2312" w:cs="仿宋_GB2312"/>
                <w:kern w:val="2"/>
                <w:sz w:val="21"/>
                <w:szCs w:val="24"/>
              </w:rPr>
            </w:pPr>
          </w:p>
        </w:tc>
        <w:tc>
          <w:tcPr>
            <w:tcW w:w="521" w:type="dxa"/>
          </w:tcPr>
          <w:p w14:paraId="5A623522" w14:textId="77777777" w:rsidR="005E2A5F" w:rsidRDefault="005E2A5F">
            <w:pPr>
              <w:spacing w:after="0" w:line="360" w:lineRule="auto"/>
              <w:jc w:val="both"/>
              <w:rPr>
                <w:rFonts w:ascii="仿宋_GB2312" w:eastAsia="仿宋_GB2312" w:hAnsi="仿宋_GB2312" w:cs="仿宋_GB2312"/>
                <w:kern w:val="2"/>
                <w:sz w:val="21"/>
                <w:szCs w:val="24"/>
              </w:rPr>
            </w:pPr>
          </w:p>
        </w:tc>
        <w:tc>
          <w:tcPr>
            <w:tcW w:w="2194" w:type="dxa"/>
          </w:tcPr>
          <w:p w14:paraId="049D3C56" w14:textId="77777777" w:rsidR="005E2A5F" w:rsidRDefault="0005361F">
            <w:pPr>
              <w:spacing w:after="0" w:line="360" w:lineRule="auto"/>
              <w:jc w:val="both"/>
              <w:rPr>
                <w:rFonts w:ascii="仿宋_GB2312" w:eastAsia="仿宋_GB2312" w:hAnsi="仿宋_GB2312" w:cs="仿宋_GB2312"/>
                <w:kern w:val="2"/>
                <w:sz w:val="21"/>
                <w:szCs w:val="24"/>
              </w:rPr>
            </w:pPr>
            <w:r>
              <w:rPr>
                <w:rFonts w:ascii="仿宋_GB2312" w:eastAsia="仿宋_GB2312" w:hAnsi="仿宋_GB2312" w:cs="仿宋_GB2312" w:hint="eastAsia"/>
                <w:kern w:val="2"/>
                <w:sz w:val="21"/>
                <w:szCs w:val="24"/>
              </w:rPr>
              <w:t>...</w:t>
            </w:r>
          </w:p>
        </w:tc>
        <w:tc>
          <w:tcPr>
            <w:tcW w:w="521" w:type="dxa"/>
          </w:tcPr>
          <w:p w14:paraId="1F2060B2" w14:textId="77777777" w:rsidR="005E2A5F" w:rsidRDefault="005E2A5F">
            <w:pPr>
              <w:spacing w:after="0" w:line="360" w:lineRule="auto"/>
              <w:jc w:val="both"/>
              <w:rPr>
                <w:rFonts w:ascii="仿宋_GB2312" w:eastAsia="仿宋_GB2312" w:hAnsi="仿宋_GB2312" w:cs="仿宋_GB2312"/>
                <w:kern w:val="2"/>
                <w:sz w:val="21"/>
                <w:szCs w:val="24"/>
              </w:rPr>
            </w:pPr>
          </w:p>
        </w:tc>
      </w:tr>
    </w:tbl>
    <w:p w14:paraId="4CFEBC4B" w14:textId="77777777" w:rsidR="005E2A5F" w:rsidRDefault="005E2A5F">
      <w:pPr>
        <w:spacing w:after="160" w:line="360" w:lineRule="auto"/>
        <w:ind w:firstLine="420"/>
        <w:rPr>
          <w:rFonts w:ascii="仿宋_GB2312" w:eastAsia="仿宋_GB2312" w:hAnsi="仿宋_GB2312" w:cs="仿宋_GB2312"/>
          <w:b/>
          <w:kern w:val="2"/>
          <w:sz w:val="21"/>
          <w:szCs w:val="21"/>
        </w:rPr>
      </w:pPr>
    </w:p>
    <w:p w14:paraId="638A73B8" w14:textId="77777777"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（预留签章）</w:t>
      </w:r>
    </w:p>
    <w:p w14:paraId="518637F4" w14:textId="77777777" w:rsidR="005E2A5F" w:rsidRDefault="005E2A5F">
      <w:pPr>
        <w:spacing w:after="160" w:line="360" w:lineRule="auto"/>
        <w:ind w:firstLine="422"/>
        <w:jc w:val="center"/>
        <w:rPr>
          <w:rFonts w:ascii="仿宋_GB2312" w:eastAsia="仿宋_GB2312" w:hAnsi="仿宋_GB2312" w:cs="仿宋_GB2312"/>
          <w:b/>
          <w:kern w:val="2"/>
          <w:sz w:val="21"/>
          <w:szCs w:val="21"/>
        </w:rPr>
      </w:pPr>
    </w:p>
    <w:p w14:paraId="251D6AE0" w14:textId="77777777"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年    月    日</w:t>
      </w:r>
    </w:p>
    <w:p w14:paraId="7499E80B" w14:textId="77777777"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经办人：</w:t>
      </w:r>
    </w:p>
    <w:p w14:paraId="4F67D193" w14:textId="77777777"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职  务：</w:t>
      </w:r>
    </w:p>
    <w:p w14:paraId="5CDFDDAD" w14:textId="77777777"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电  话：      </w:t>
      </w:r>
    </w:p>
    <w:p w14:paraId="1348178F" w14:textId="77777777" w:rsidR="005E2A5F" w:rsidRDefault="0005361F">
      <w:pPr>
        <w:spacing w:after="160" w:line="360" w:lineRule="auto"/>
        <w:ind w:firstLine="422"/>
        <w:jc w:val="center"/>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 xml:space="preserve">                     </w:t>
      </w:r>
    </w:p>
    <w:p w14:paraId="4FBC7708" w14:textId="77777777" w:rsidR="005E2A5F" w:rsidRDefault="0005361F">
      <w:pPr>
        <w:spacing w:after="160" w:line="259" w:lineRule="auto"/>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br w:type="page"/>
      </w:r>
    </w:p>
    <w:p w14:paraId="0C2F3C96" w14:textId="77777777" w:rsidR="005E2A5F" w:rsidRDefault="005E2A5F">
      <w:pPr>
        <w:spacing w:after="160" w:line="360" w:lineRule="auto"/>
        <w:ind w:firstLine="422"/>
        <w:jc w:val="center"/>
        <w:rPr>
          <w:rFonts w:ascii="仿宋_GB2312" w:eastAsia="仿宋_GB2312" w:hAnsi="仿宋_GB2312" w:cs="仿宋_GB2312"/>
          <w:b/>
          <w:kern w:val="2"/>
          <w:sz w:val="21"/>
          <w:szCs w:val="21"/>
        </w:rPr>
      </w:pPr>
    </w:p>
    <w:p w14:paraId="0B33EF55" w14:textId="77777777" w:rsidR="005E2A5F" w:rsidRDefault="0005361F">
      <w:pPr>
        <w:spacing w:after="160" w:line="360" w:lineRule="auto"/>
        <w:ind w:firstLine="422"/>
        <w:rPr>
          <w:rFonts w:ascii="仿宋_GB2312" w:eastAsia="仿宋_GB2312" w:hAnsi="仿宋_GB2312" w:cs="仿宋_GB2312"/>
          <w:b/>
          <w:kern w:val="2"/>
          <w:sz w:val="21"/>
          <w:szCs w:val="21"/>
          <w:u w:val="single"/>
        </w:rPr>
      </w:pPr>
      <w:r>
        <w:rPr>
          <w:rFonts w:ascii="仿宋_GB2312" w:eastAsia="仿宋_GB2312" w:hAnsi="仿宋_GB2312" w:cs="仿宋_GB2312" w:hint="eastAsia"/>
          <w:b/>
          <w:kern w:val="2"/>
          <w:sz w:val="21"/>
          <w:szCs w:val="21"/>
          <w:u w:val="single"/>
        </w:rPr>
        <w:t xml:space="preserve">                         </w:t>
      </w:r>
      <w:r>
        <w:rPr>
          <w:rFonts w:ascii="仿宋_GB2312" w:eastAsia="仿宋_GB2312" w:hAnsi="仿宋_GB2312" w:cs="仿宋_GB2312"/>
          <w:b/>
          <w:kern w:val="2"/>
          <w:sz w:val="21"/>
          <w:szCs w:val="21"/>
          <w:u w:val="single"/>
        </w:rPr>
        <w:t xml:space="preserve">                                    </w:t>
      </w:r>
      <w:r>
        <w:rPr>
          <w:rFonts w:ascii="仿宋_GB2312" w:eastAsia="仿宋_GB2312" w:hAnsi="仿宋_GB2312" w:cs="仿宋_GB2312" w:hint="eastAsia"/>
          <w:b/>
          <w:kern w:val="2"/>
          <w:sz w:val="21"/>
          <w:szCs w:val="21"/>
        </w:rPr>
        <w:t>以下由被询证银行填列</w:t>
      </w:r>
      <w:r>
        <w:rPr>
          <w:rFonts w:ascii="仿宋_GB2312" w:eastAsia="仿宋_GB2312" w:hAnsi="仿宋_GB2312" w:cs="仿宋_GB2312" w:hint="eastAsia"/>
          <w:b/>
          <w:kern w:val="2"/>
          <w:sz w:val="21"/>
          <w:szCs w:val="21"/>
          <w:u w:val="single"/>
        </w:rPr>
        <w:t xml:space="preserve">                                                                                                              </w:t>
      </w:r>
    </w:p>
    <w:p w14:paraId="62714321" w14:textId="77777777" w:rsidR="005E2A5F" w:rsidRDefault="0005361F">
      <w:pPr>
        <w:spacing w:after="160" w:line="360" w:lineRule="auto"/>
        <w:ind w:firstLineChars="200" w:firstLine="422"/>
        <w:jc w:val="both"/>
        <w:rPr>
          <w:rFonts w:ascii="仿宋_GB2312" w:eastAsia="仿宋_GB2312" w:hAnsi="仿宋_GB2312" w:cs="仿宋_GB2312"/>
          <w:b/>
          <w:kern w:val="2"/>
          <w:sz w:val="21"/>
          <w:szCs w:val="21"/>
        </w:rPr>
      </w:pPr>
      <w:r>
        <w:rPr>
          <w:rFonts w:ascii="仿宋_GB2312" w:eastAsia="仿宋_GB2312" w:hAnsi="仿宋_GB2312" w:cs="仿宋_GB2312" w:hint="eastAsia"/>
          <w:b/>
          <w:kern w:val="2"/>
          <w:sz w:val="21"/>
          <w:szCs w:val="21"/>
        </w:rPr>
        <w:t>结论：</w:t>
      </w: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2"/>
      </w:tblGrid>
      <w:tr w:rsidR="005E2A5F" w14:paraId="547559A1" w14:textId="77777777" w:rsidTr="0005361F">
        <w:trPr>
          <w:trHeight w:val="1752"/>
          <w:jc w:val="center"/>
        </w:trPr>
        <w:tc>
          <w:tcPr>
            <w:tcW w:w="8612" w:type="dxa"/>
          </w:tcPr>
          <w:p w14:paraId="2E292C1F" w14:textId="77777777" w:rsidR="005E2A5F" w:rsidRDefault="0005361F">
            <w:pPr>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经本行核对，所函证项目与本行记载信息相符。特此函复。</w:t>
            </w:r>
          </w:p>
          <w:p w14:paraId="7C8E60A6" w14:textId="77777777" w:rsidR="005E2A5F" w:rsidRDefault="005E2A5F">
            <w:pPr>
              <w:adjustRightInd w:val="0"/>
              <w:spacing w:after="160" w:line="500" w:lineRule="exact"/>
              <w:jc w:val="both"/>
              <w:rPr>
                <w:rFonts w:ascii="仿宋_GB2312" w:eastAsia="仿宋_GB2312" w:hAnsi="仿宋_GB2312" w:cs="仿宋_GB2312"/>
                <w:b/>
                <w:sz w:val="21"/>
                <w:szCs w:val="21"/>
              </w:rPr>
            </w:pPr>
          </w:p>
          <w:p w14:paraId="7D1EB3C4" w14:textId="77777777" w:rsidR="005E2A5F" w:rsidRDefault="005E2A5F">
            <w:pPr>
              <w:adjustRightInd w:val="0"/>
              <w:spacing w:after="160" w:line="500" w:lineRule="exact"/>
              <w:jc w:val="both"/>
              <w:rPr>
                <w:rFonts w:ascii="仿宋_GB2312" w:eastAsia="仿宋_GB2312" w:hAnsi="仿宋_GB2312" w:cs="仿宋_GB2312"/>
                <w:b/>
                <w:sz w:val="21"/>
                <w:szCs w:val="21"/>
              </w:rPr>
            </w:pPr>
          </w:p>
          <w:p w14:paraId="1DE362F6" w14:textId="77777777" w:rsidR="005E2A5F" w:rsidRDefault="005E2A5F">
            <w:pPr>
              <w:adjustRightInd w:val="0"/>
              <w:spacing w:after="160" w:line="500" w:lineRule="exact"/>
              <w:jc w:val="both"/>
              <w:rPr>
                <w:rFonts w:ascii="仿宋_GB2312" w:eastAsia="仿宋_GB2312" w:hAnsi="仿宋_GB2312" w:cs="仿宋_GB2312"/>
                <w:b/>
                <w:sz w:val="21"/>
                <w:szCs w:val="21"/>
              </w:rPr>
            </w:pPr>
          </w:p>
          <w:p w14:paraId="37583B7A" w14:textId="77777777" w:rsidR="005E2A5F" w:rsidRDefault="005E2A5F">
            <w:pPr>
              <w:adjustRightInd w:val="0"/>
              <w:spacing w:after="160" w:line="500" w:lineRule="exact"/>
              <w:jc w:val="both"/>
              <w:rPr>
                <w:rFonts w:ascii="仿宋_GB2312" w:eastAsia="仿宋_GB2312" w:hAnsi="仿宋_GB2312" w:cs="仿宋_GB2312"/>
                <w:b/>
                <w:sz w:val="21"/>
                <w:szCs w:val="21"/>
              </w:rPr>
            </w:pPr>
          </w:p>
          <w:p w14:paraId="4EEE956E" w14:textId="77777777" w:rsidR="005E2A5F" w:rsidRDefault="005E2A5F">
            <w:pPr>
              <w:adjustRightInd w:val="0"/>
              <w:spacing w:after="160" w:line="500" w:lineRule="exact"/>
              <w:jc w:val="both"/>
              <w:rPr>
                <w:rFonts w:ascii="仿宋_GB2312" w:eastAsia="仿宋_GB2312" w:hAnsi="仿宋_GB2312" w:cs="仿宋_GB2312"/>
                <w:b/>
                <w:sz w:val="21"/>
                <w:szCs w:val="21"/>
              </w:rPr>
            </w:pPr>
          </w:p>
          <w:p w14:paraId="31E77C32" w14:textId="77777777" w:rsidR="005E2A5F" w:rsidRDefault="0005361F" w:rsidP="00C5306E">
            <w:pPr>
              <w:adjustRightInd w:val="0"/>
              <w:spacing w:after="160" w:line="500" w:lineRule="exact"/>
              <w:ind w:firstLineChars="837" w:firstLine="176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14:paraId="18945ED6" w14:textId="77777777" w:rsidR="005E2A5F" w:rsidRDefault="0005361F">
            <w:pPr>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复核人：      职务：      电话：</w:t>
            </w:r>
          </w:p>
          <w:p w14:paraId="0F06F4F6" w14:textId="77777777" w:rsidR="005E2A5F" w:rsidRDefault="0005361F" w:rsidP="00C5306E">
            <w:pPr>
              <w:adjustRightInd w:val="0"/>
              <w:spacing w:after="160" w:line="500" w:lineRule="exact"/>
              <w:ind w:firstLineChars="2400" w:firstLine="5060"/>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（银行盖章）</w:t>
            </w:r>
          </w:p>
          <w:p w14:paraId="18F04435" w14:textId="77777777" w:rsidR="005E2A5F" w:rsidRDefault="0005361F">
            <w:pPr>
              <w:adjustRightInd w:val="0"/>
              <w:spacing w:after="160" w:line="500" w:lineRule="exact"/>
              <w:ind w:firstLineChars="2200" w:firstLine="4638"/>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p>
        </w:tc>
      </w:tr>
      <w:tr w:rsidR="005E2A5F" w14:paraId="31131F9B" w14:textId="77777777" w:rsidTr="0005361F">
        <w:trPr>
          <w:trHeight w:val="1386"/>
          <w:jc w:val="center"/>
        </w:trPr>
        <w:tc>
          <w:tcPr>
            <w:tcW w:w="8612" w:type="dxa"/>
          </w:tcPr>
          <w:p w14:paraId="34FC4E0E" w14:textId="77777777" w:rsidR="005E2A5F" w:rsidRDefault="0005361F">
            <w:pPr>
              <w:adjustRightInd w:val="0"/>
              <w:spacing w:after="160" w:line="500" w:lineRule="exact"/>
              <w:ind w:firstLineChars="150" w:firstLine="316"/>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经本行核对，存在以下不符之处。</w:t>
            </w:r>
          </w:p>
          <w:p w14:paraId="4E4B3D63" w14:textId="77777777" w:rsidR="005E2A5F" w:rsidRDefault="005E2A5F">
            <w:pPr>
              <w:adjustRightInd w:val="0"/>
              <w:spacing w:after="160" w:line="500" w:lineRule="exact"/>
              <w:ind w:firstLineChars="150" w:firstLine="316"/>
              <w:jc w:val="both"/>
              <w:rPr>
                <w:rFonts w:ascii="仿宋_GB2312" w:eastAsia="仿宋_GB2312" w:hAnsi="仿宋_GB2312" w:cs="仿宋_GB2312"/>
                <w:b/>
                <w:sz w:val="21"/>
                <w:szCs w:val="21"/>
              </w:rPr>
            </w:pPr>
          </w:p>
          <w:p w14:paraId="377ED1B0" w14:textId="77777777" w:rsidR="005E2A5F" w:rsidRDefault="005E2A5F">
            <w:pPr>
              <w:adjustRightInd w:val="0"/>
              <w:spacing w:after="160" w:line="500" w:lineRule="exact"/>
              <w:ind w:firstLineChars="150" w:firstLine="316"/>
              <w:jc w:val="both"/>
              <w:rPr>
                <w:rFonts w:ascii="仿宋_GB2312" w:eastAsia="仿宋_GB2312" w:hAnsi="仿宋_GB2312" w:cs="仿宋_GB2312"/>
                <w:b/>
                <w:sz w:val="21"/>
                <w:szCs w:val="21"/>
              </w:rPr>
            </w:pPr>
          </w:p>
          <w:p w14:paraId="173F14CC" w14:textId="77777777" w:rsidR="005E2A5F" w:rsidRDefault="005E2A5F">
            <w:pPr>
              <w:adjustRightInd w:val="0"/>
              <w:spacing w:after="160" w:line="500" w:lineRule="exact"/>
              <w:jc w:val="both"/>
              <w:rPr>
                <w:rFonts w:ascii="仿宋_GB2312" w:eastAsia="仿宋_GB2312" w:hAnsi="仿宋_GB2312" w:cs="仿宋_GB2312"/>
                <w:b/>
                <w:sz w:val="21"/>
                <w:szCs w:val="21"/>
              </w:rPr>
            </w:pPr>
          </w:p>
          <w:p w14:paraId="6A0D9100" w14:textId="77777777" w:rsidR="005E2A5F" w:rsidRDefault="0005361F" w:rsidP="00C5306E">
            <w:pPr>
              <w:adjustRightInd w:val="0"/>
              <w:spacing w:after="160" w:line="500" w:lineRule="exact"/>
              <w:ind w:firstLineChars="836" w:firstLine="1762"/>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年    月    日       经办人：     职务：      电话：    </w:t>
            </w:r>
          </w:p>
          <w:p w14:paraId="2580A45D" w14:textId="77777777" w:rsidR="005E2A5F" w:rsidRDefault="0005361F">
            <w:pPr>
              <w:adjustRightInd w:val="0"/>
              <w:spacing w:after="160" w:line="500" w:lineRule="exact"/>
              <w:ind w:firstLineChars="50" w:firstLine="105"/>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复核人：      职务：      电话：</w:t>
            </w:r>
          </w:p>
          <w:p w14:paraId="532E44D2" w14:textId="77777777" w:rsidR="005E2A5F" w:rsidRDefault="0005361F">
            <w:pPr>
              <w:adjustRightInd w:val="0"/>
              <w:spacing w:after="160" w:line="500" w:lineRule="exact"/>
              <w:jc w:val="both"/>
              <w:rPr>
                <w:rFonts w:ascii="仿宋_GB2312" w:eastAsia="仿宋_GB2312" w:hAnsi="仿宋_GB2312" w:cs="仿宋_GB2312"/>
                <w:b/>
                <w:sz w:val="21"/>
                <w:szCs w:val="21"/>
              </w:rPr>
            </w:pPr>
            <w:r>
              <w:rPr>
                <w:rFonts w:ascii="仿宋_GB2312" w:eastAsia="仿宋_GB2312" w:hAnsi="仿宋_GB2312" w:cs="仿宋_GB2312" w:hint="eastAsia"/>
                <w:b/>
                <w:sz w:val="21"/>
                <w:szCs w:val="21"/>
              </w:rPr>
              <w:t xml:space="preserve">                                              </w:t>
            </w:r>
            <w:r w:rsidR="00C5306E">
              <w:rPr>
                <w:rFonts w:ascii="仿宋_GB2312" w:eastAsia="仿宋_GB2312" w:hAnsi="仿宋_GB2312" w:cs="仿宋_GB2312"/>
                <w:b/>
                <w:sz w:val="21"/>
                <w:szCs w:val="21"/>
              </w:rPr>
              <w:t xml:space="preserve">                                                     </w:t>
            </w:r>
            <w:r>
              <w:rPr>
                <w:rFonts w:ascii="仿宋_GB2312" w:eastAsia="仿宋_GB2312" w:hAnsi="仿宋_GB2312" w:cs="仿宋_GB2312" w:hint="eastAsia"/>
                <w:b/>
                <w:sz w:val="21"/>
                <w:szCs w:val="21"/>
              </w:rPr>
              <w:t xml:space="preserve">   （银行盖章）   </w:t>
            </w:r>
          </w:p>
        </w:tc>
      </w:tr>
    </w:tbl>
    <w:p w14:paraId="45B045B0" w14:textId="77777777" w:rsidR="005E2A5F" w:rsidRDefault="005E2A5F">
      <w:pPr>
        <w:pStyle w:val="a5"/>
        <w:spacing w:line="560" w:lineRule="exact"/>
        <w:ind w:firstLineChars="200" w:firstLine="640"/>
        <w:rPr>
          <w:rFonts w:ascii="Times New Roman" w:eastAsia="仿宋_GB2312" w:hAnsi="Times New Roman" w:cs="Times New Roman"/>
        </w:rPr>
      </w:pPr>
      <w:bookmarkStart w:id="0" w:name="_GoBack"/>
      <w:bookmarkEnd w:id="0"/>
    </w:p>
    <w:sectPr w:rsidR="005E2A5F">
      <w:footerReference w:type="even" r:id="rId11"/>
      <w:footerReference w:type="default" r:id="rId12"/>
      <w:pgSz w:w="11910" w:h="16840"/>
      <w:pgMar w:top="1580" w:right="1349" w:bottom="1582" w:left="1349" w:header="0" w:footer="11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1DA77" w14:textId="77777777" w:rsidR="00295556" w:rsidRDefault="00295556">
      <w:r>
        <w:separator/>
      </w:r>
    </w:p>
  </w:endnote>
  <w:endnote w:type="continuationSeparator" w:id="0">
    <w:p w14:paraId="48207C20" w14:textId="77777777" w:rsidR="00295556" w:rsidRDefault="0029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5419" w14:textId="77777777" w:rsidR="006D2BED" w:rsidRDefault="006D2BED">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14:anchorId="0D9741BA" wp14:editId="7EC14506">
              <wp:simplePos x="0" y="0"/>
              <wp:positionH relativeFrom="page">
                <wp:posOffset>887730</wp:posOffset>
              </wp:positionH>
              <wp:positionV relativeFrom="page">
                <wp:posOffset>9850120</wp:posOffset>
              </wp:positionV>
              <wp:extent cx="321310" cy="224790"/>
              <wp:effectExtent l="0" t="0" r="0" b="0"/>
              <wp:wrapNone/>
              <wp:docPr id="4" name="docshape2"/>
              <wp:cNvGraphicFramePr/>
              <a:graphic xmlns:a="http://schemas.openxmlformats.org/drawingml/2006/main">
                <a:graphicData uri="http://schemas.microsoft.com/office/word/2010/wordprocessingShape">
                  <wps:wsp>
                    <wps:cNvSpPr txBox="1"/>
                    <wps:spPr>
                      <a:xfrm>
                        <a:off x="0" y="0"/>
                        <a:ext cx="321310" cy="224790"/>
                      </a:xfrm>
                      <a:prstGeom prst="rect">
                        <a:avLst/>
                      </a:prstGeom>
                      <a:noFill/>
                      <a:ln>
                        <a:noFill/>
                      </a:ln>
                    </wps:spPr>
                    <wps:txbx>
                      <w:txbxContent>
                        <w:p w14:paraId="34BED0EC" w14:textId="528A90E9"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E205D2">
                            <w:rPr>
                              <w:rFonts w:ascii="Times New Roman"/>
                              <w:noProof/>
                              <w:sz w:val="28"/>
                            </w:rPr>
                            <w:t>6</w:t>
                          </w:r>
                          <w:r>
                            <w:fldChar w:fldCharType="end"/>
                          </w:r>
                          <w:r>
                            <w:rPr>
                              <w:rFonts w:ascii="Times New Roman"/>
                              <w:spacing w:val="-1"/>
                              <w:sz w:val="28"/>
                            </w:rPr>
                            <w:t xml:space="preserve"> </w:t>
                          </w:r>
                          <w:r>
                            <w:rPr>
                              <w:rFonts w:ascii="Times New Roman"/>
                              <w:sz w:val="28"/>
                            </w:rPr>
                            <w:t>-</w:t>
                          </w:r>
                        </w:p>
                      </w:txbxContent>
                    </wps:txbx>
                    <wps:bodyPr lIns="0" tIns="0" rIns="0" bIns="0" upright="1"/>
                  </wps:wsp>
                </a:graphicData>
              </a:graphic>
            </wp:anchor>
          </w:drawing>
        </mc:Choice>
        <mc:Fallback>
          <w:pict>
            <v:shapetype w14:anchorId="0D9741BA" id="_x0000_t202" coordsize="21600,21600" o:spt="202" path="m,l,21600r21600,l21600,xe">
              <v:stroke joinstyle="miter"/>
              <v:path gradientshapeok="t" o:connecttype="rect"/>
            </v:shapetype>
            <v:shape id="docshape2" o:spid="_x0000_s1026" type="#_x0000_t202" style="position:absolute;margin-left:69.9pt;margin-top:775.6pt;width:25.3pt;height:17.7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" filled="f" stroked="f">
              <v:textbox inset="0,0,0,0">
                <w:txbxContent>
                  <w:p w14:paraId="34BED0EC" w14:textId="528A90E9"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E205D2">
                      <w:rPr>
                        <w:rFonts w:ascii="Times New Roman"/>
                        <w:noProof/>
                        <w:sz w:val="28"/>
                      </w:rPr>
                      <w:t>6</w:t>
                    </w:r>
                    <w:r>
                      <w:fldChar w:fldCharType="end"/>
                    </w:r>
                    <w:r>
                      <w:rPr>
                        <w:rFonts w:ascii="Times New Roman"/>
                        <w:spacing w:val="-1"/>
                        <w:sz w:val="28"/>
                      </w:rPr>
                      <w:t xml:space="preserve"> </w:t>
                    </w:r>
                    <w:r>
                      <w:rPr>
                        <w:rFonts w:ascii="Times New Roman"/>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84E7" w14:textId="77777777" w:rsidR="006D2BED" w:rsidRDefault="006D2BED">
    <w:pPr>
      <w:pStyle w:val="a5"/>
      <w:spacing w:line="14" w:lineRule="auto"/>
      <w:rPr>
        <w:sz w:val="20"/>
      </w:rPr>
    </w:pPr>
    <w:r>
      <w:rPr>
        <w:noProof/>
      </w:rPr>
      <mc:AlternateContent>
        <mc:Choice Requires="wps">
          <w:drawing>
            <wp:anchor distT="0" distB="0" distL="114300" distR="114300" simplePos="0" relativeHeight="251660288" behindDoc="1" locked="0" layoutInCell="1" allowOverlap="1" wp14:anchorId="5781E9D2" wp14:editId="2DF3F3D5">
              <wp:simplePos x="0" y="0"/>
              <wp:positionH relativeFrom="page">
                <wp:posOffset>6336030</wp:posOffset>
              </wp:positionH>
              <wp:positionV relativeFrom="page">
                <wp:posOffset>9850120</wp:posOffset>
              </wp:positionV>
              <wp:extent cx="321310" cy="224790"/>
              <wp:effectExtent l="0" t="0" r="0" b="0"/>
              <wp:wrapNone/>
              <wp:docPr id="2" name="docshape1"/>
              <wp:cNvGraphicFramePr/>
              <a:graphic xmlns:a="http://schemas.openxmlformats.org/drawingml/2006/main">
                <a:graphicData uri="http://schemas.microsoft.com/office/word/2010/wordprocessingShape">
                  <wps:wsp>
                    <wps:cNvSpPr txBox="1"/>
                    <wps:spPr>
                      <a:xfrm>
                        <a:off x="0" y="0"/>
                        <a:ext cx="321310" cy="224790"/>
                      </a:xfrm>
                      <a:prstGeom prst="rect">
                        <a:avLst/>
                      </a:prstGeom>
                      <a:noFill/>
                      <a:ln>
                        <a:noFill/>
                      </a:ln>
                    </wps:spPr>
                    <wps:txbx>
                      <w:txbxContent>
                        <w:p w14:paraId="1BCDB41D" w14:textId="20478CB8"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E205D2">
                            <w:rPr>
                              <w:rFonts w:ascii="Times New Roman"/>
                              <w:noProof/>
                              <w:sz w:val="28"/>
                            </w:rPr>
                            <w:t>7</w:t>
                          </w:r>
                          <w:r>
                            <w:fldChar w:fldCharType="end"/>
                          </w:r>
                          <w:r>
                            <w:rPr>
                              <w:rFonts w:ascii="Times New Roman"/>
                              <w:spacing w:val="-1"/>
                              <w:sz w:val="28"/>
                            </w:rPr>
                            <w:t xml:space="preserve"> </w:t>
                          </w:r>
                          <w:r>
                            <w:rPr>
                              <w:rFonts w:ascii="Times New Roman"/>
                              <w:sz w:val="28"/>
                            </w:rPr>
                            <w:t>-</w:t>
                          </w:r>
                        </w:p>
                      </w:txbxContent>
                    </wps:txbx>
                    <wps:bodyPr lIns="0" tIns="0" rIns="0" bIns="0" upright="1"/>
                  </wps:wsp>
                </a:graphicData>
              </a:graphic>
            </wp:anchor>
          </w:drawing>
        </mc:Choice>
        <mc:Fallback>
          <w:pict>
            <v:shapetype w14:anchorId="5781E9D2" id="_x0000_t202" coordsize="21600,21600" o:spt="202" path="m,l,21600r21600,l21600,xe">
              <v:stroke joinstyle="miter"/>
              <v:path gradientshapeok="t" o:connecttype="rect"/>
            </v:shapetype>
            <v:shape id="docshape1" o:spid="_x0000_s1027" type="#_x0000_t202" style="position:absolute;margin-left:498.9pt;margin-top:775.6pt;width:25.3pt;height:17.7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" filled="f" stroked="f">
              <v:textbox inset="0,0,0,0">
                <w:txbxContent>
                  <w:p w14:paraId="1BCDB41D" w14:textId="20478CB8" w:rsidR="006D2BED" w:rsidRDefault="006D2BED">
                    <w:pPr>
                      <w:spacing w:before="11"/>
                      <w:ind w:left="20"/>
                      <w:rPr>
                        <w:rFonts w:ascii="Times New Roman"/>
                        <w:sz w:val="28"/>
                      </w:rPr>
                    </w:pPr>
                    <w:r>
                      <w:rPr>
                        <w:rFonts w:ascii="Times New Roman"/>
                        <w:sz w:val="28"/>
                      </w:rPr>
                      <w:t>-</w:t>
                    </w:r>
                    <w:r>
                      <w:rPr>
                        <w:rFonts w:ascii="Times New Roman"/>
                        <w:spacing w:val="-1"/>
                        <w:sz w:val="28"/>
                      </w:rPr>
                      <w:t xml:space="preserve"> </w:t>
                    </w:r>
                    <w:r>
                      <w:fldChar w:fldCharType="begin"/>
                    </w:r>
                    <w:r>
                      <w:rPr>
                        <w:rFonts w:ascii="Times New Roman"/>
                        <w:sz w:val="28"/>
                      </w:rPr>
                      <w:instrText xml:space="preserve"> PAGE </w:instrText>
                    </w:r>
                    <w:r>
                      <w:fldChar w:fldCharType="separate"/>
                    </w:r>
                    <w:r w:rsidR="00E205D2">
                      <w:rPr>
                        <w:rFonts w:ascii="Times New Roman"/>
                        <w:noProof/>
                        <w:sz w:val="28"/>
                      </w:rPr>
                      <w:t>7</w:t>
                    </w:r>
                    <w:r>
                      <w:fldChar w:fldCharType="end"/>
                    </w:r>
                    <w:r>
                      <w:rPr>
                        <w:rFonts w:ascii="Times New Roman"/>
                        <w:spacing w:val="-1"/>
                        <w:sz w:val="28"/>
                      </w:rPr>
                      <w:t xml:space="preserve"> </w:t>
                    </w:r>
                    <w:r>
                      <w:rPr>
                        <w:rFonts w:ascii="Times New Roman"/>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8780" w14:textId="77777777" w:rsidR="00295556" w:rsidRDefault="00295556">
      <w:r>
        <w:separator/>
      </w:r>
    </w:p>
  </w:footnote>
  <w:footnote w:type="continuationSeparator" w:id="0">
    <w:p w14:paraId="5C9C0F45" w14:textId="77777777" w:rsidR="00295556" w:rsidRDefault="00295556">
      <w:r>
        <w:continuationSeparator/>
      </w:r>
    </w:p>
  </w:footnote>
  <w:footnote w:id="1">
    <w:p w14:paraId="02DE045B" w14:textId="77777777" w:rsidR="006D2BED" w:rsidRDefault="006D2BED">
      <w:pPr>
        <w:pStyle w:val="af0"/>
        <w:spacing w:after="0"/>
        <w:rPr>
          <w:rFonts w:ascii="宋体" w:hAnsi="宋体"/>
        </w:rPr>
      </w:pPr>
      <w:r>
        <w:rPr>
          <w:rStyle w:val="af8"/>
          <w:rFonts w:ascii="宋体" w:hAnsi="宋体"/>
        </w:rPr>
        <w:footnoteRef/>
      </w:r>
      <w:r>
        <w:rPr>
          <w:rFonts w:ascii="宋体" w:hAnsi="宋体" w:hint="eastAsia"/>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2">
    <w:p w14:paraId="1A59BF99" w14:textId="77777777" w:rsidR="006D2BED" w:rsidRDefault="006D2BED">
      <w:pPr>
        <w:pStyle w:val="af0"/>
        <w:spacing w:after="0"/>
        <w:rPr>
          <w:rFonts w:ascii="宋体" w:hAnsi="宋体"/>
          <w:lang w:val="en-GB"/>
        </w:rPr>
      </w:pPr>
      <w:r>
        <w:rPr>
          <w:rStyle w:val="af8"/>
          <w:rFonts w:ascii="宋体" w:hAnsi="宋体"/>
        </w:rPr>
        <w:footnoteRef/>
      </w:r>
      <w:r>
        <w:rPr>
          <w:rFonts w:ascii="宋体" w:hAnsi="宋体"/>
        </w:rPr>
        <w:t xml:space="preserve"> 会计师</w:t>
      </w:r>
      <w:r>
        <w:rPr>
          <w:rFonts w:ascii="宋体" w:hAnsi="宋体" w:hint="eastAsia"/>
        </w:rPr>
        <w:t>事务所应按照相关银行公示的函证具体要求提供相关人员的证明文件等。</w:t>
      </w:r>
    </w:p>
  </w:footnote>
  <w:footnote w:id="3">
    <w:p w14:paraId="00180E54" w14:textId="77777777" w:rsidR="006D2BED" w:rsidRDefault="006D2BED">
      <w:pPr>
        <w:pStyle w:val="af0"/>
        <w:spacing w:after="0"/>
        <w:rPr>
          <w:rFonts w:eastAsiaTheme="minorEastAsia"/>
          <w:lang w:val="en-GB"/>
        </w:rPr>
      </w:pPr>
      <w:r>
        <w:rPr>
          <w:rStyle w:val="af8"/>
          <w:rFonts w:ascii="宋体" w:hAnsi="宋体"/>
        </w:rPr>
        <w:footnoteRef/>
      </w:r>
      <w:r>
        <w:rPr>
          <w:rFonts w:ascii="宋体" w:hAnsi="宋体" w:hint="eastAsia"/>
        </w:rPr>
        <w:t>“回函地址、联系人、电话、传真、邮编、电子邮箱”等要素应完整、准确填写。</w:t>
      </w:r>
    </w:p>
  </w:footnote>
  <w:footnote w:id="4">
    <w:p w14:paraId="35EA6A68" w14:textId="77777777" w:rsidR="006D2BED" w:rsidRDefault="006D2BED">
      <w:pPr>
        <w:pStyle w:val="af0"/>
      </w:pPr>
      <w:r>
        <w:rPr>
          <w:rStyle w:val="af8"/>
          <w:rFonts w:ascii="宋体" w:hAnsi="宋体"/>
        </w:rPr>
        <w:footnoteRef/>
      </w:r>
      <w:r>
        <w:rPr>
          <w:rFonts w:ascii="宋体" w:hAnsi="宋体"/>
        </w:rPr>
        <w:t xml:space="preserve"> </w:t>
      </w:r>
      <w:r>
        <w:rPr>
          <w:rFonts w:hint="eastAsia"/>
        </w:rPr>
        <w:t>本询证函所列示的</w:t>
      </w:r>
      <w:r>
        <w:rPr>
          <w:rFonts w:ascii="宋体" w:hAnsi="宋体" w:cs="宋体" w:hint="eastAsia"/>
        </w:rPr>
        <w:t>1-14</w:t>
      </w:r>
      <w:r>
        <w:rPr>
          <w:rFonts w:hint="eastAsia"/>
        </w:rPr>
        <w:t>项及附表（如适用）信息，以银行印章所代表的总分支机构主体范围进行回函。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8CCD56"/>
    <w:multiLevelType w:val="singleLevel"/>
    <w:tmpl w:val="BA8CCD56"/>
    <w:lvl w:ilvl="0">
      <w:start w:val="3"/>
      <w:numFmt w:val="chineseCounting"/>
      <w:suff w:val="nothing"/>
      <w:lvlText w:val="（%1）"/>
      <w:lvlJc w:val="left"/>
      <w:rPr>
        <w:rFonts w:hint="eastAsia"/>
      </w:rPr>
    </w:lvl>
  </w:abstractNum>
  <w:abstractNum w:abstractNumId="1" w15:restartNumberingAfterBreak="0">
    <w:nsid w:val="C0FF71E6"/>
    <w:multiLevelType w:val="singleLevel"/>
    <w:tmpl w:val="C0FF71E6"/>
    <w:lvl w:ilvl="0">
      <w:start w:val="1"/>
      <w:numFmt w:val="decimal"/>
      <w:suff w:val="nothing"/>
      <w:lvlText w:val="%1、"/>
      <w:lvlJc w:val="left"/>
    </w:lvl>
  </w:abstractNum>
  <w:abstractNum w:abstractNumId="2" w15:restartNumberingAfterBreak="0">
    <w:nsid w:val="220E34ED"/>
    <w:multiLevelType w:val="hybridMultilevel"/>
    <w:tmpl w:val="E52EBC76"/>
    <w:lvl w:ilvl="0" w:tplc="3ADC6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8599C7"/>
    <w:multiLevelType w:val="singleLevel"/>
    <w:tmpl w:val="268599C7"/>
    <w:lvl w:ilvl="0">
      <w:start w:val="1"/>
      <w:numFmt w:val="chineseCounting"/>
      <w:suff w:val="nothing"/>
      <w:lvlText w:val="（%1）"/>
      <w:lvlJc w:val="left"/>
      <w:rPr>
        <w:rFonts w:hint="eastAsia"/>
      </w:rPr>
    </w:lvl>
  </w:abstractNum>
  <w:abstractNum w:abstractNumId="4" w15:restartNumberingAfterBreak="0">
    <w:nsid w:val="3D27342C"/>
    <w:multiLevelType w:val="hybridMultilevel"/>
    <w:tmpl w:val="063CABBC"/>
    <w:lvl w:ilvl="0" w:tplc="F418F0E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6F43BF"/>
    <w:multiLevelType w:val="hybridMultilevel"/>
    <w:tmpl w:val="2BCE0D7A"/>
    <w:lvl w:ilvl="0" w:tplc="F59860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56D44CB"/>
    <w:multiLevelType w:val="hybridMultilevel"/>
    <w:tmpl w:val="3814A2F2"/>
    <w:lvl w:ilvl="0" w:tplc="D24C3D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7A3FC3"/>
    <w:multiLevelType w:val="hybridMultilevel"/>
    <w:tmpl w:val="C3E26092"/>
    <w:lvl w:ilvl="0" w:tplc="660C7610">
      <w:start w:val="1"/>
      <w:numFmt w:val="decimal"/>
      <w:lvlText w:val="%1、"/>
      <w:lvlJc w:val="left"/>
      <w:pPr>
        <w:ind w:left="1360" w:hanging="720"/>
      </w:pPr>
      <w:rPr>
        <w:rFonts w:hint="default"/>
      </w:rPr>
    </w:lvl>
    <w:lvl w:ilvl="1" w:tplc="2444B20A">
      <w:start w:val="3"/>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7"/>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evenAndOddHeaders/>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8"/>
    <w:rsid w:val="00007461"/>
    <w:rsid w:val="00011662"/>
    <w:rsid w:val="00013DB0"/>
    <w:rsid w:val="000173B4"/>
    <w:rsid w:val="0002402C"/>
    <w:rsid w:val="00024552"/>
    <w:rsid w:val="000301ED"/>
    <w:rsid w:val="00037FB9"/>
    <w:rsid w:val="00041C12"/>
    <w:rsid w:val="000526B8"/>
    <w:rsid w:val="0005361F"/>
    <w:rsid w:val="00063F16"/>
    <w:rsid w:val="00065716"/>
    <w:rsid w:val="0008211A"/>
    <w:rsid w:val="0008393A"/>
    <w:rsid w:val="00090EAE"/>
    <w:rsid w:val="000C3F4D"/>
    <w:rsid w:val="000C6A71"/>
    <w:rsid w:val="000D619B"/>
    <w:rsid w:val="000D6DCC"/>
    <w:rsid w:val="000E5813"/>
    <w:rsid w:val="00101E8E"/>
    <w:rsid w:val="00145C9D"/>
    <w:rsid w:val="00171D32"/>
    <w:rsid w:val="001753CB"/>
    <w:rsid w:val="00184FE9"/>
    <w:rsid w:val="00187E11"/>
    <w:rsid w:val="00197D65"/>
    <w:rsid w:val="001A1D21"/>
    <w:rsid w:val="001A3FF2"/>
    <w:rsid w:val="001B0675"/>
    <w:rsid w:val="001B079F"/>
    <w:rsid w:val="001F3A7F"/>
    <w:rsid w:val="002072DA"/>
    <w:rsid w:val="00222A7B"/>
    <w:rsid w:val="002230E1"/>
    <w:rsid w:val="00227014"/>
    <w:rsid w:val="002323DA"/>
    <w:rsid w:val="00251275"/>
    <w:rsid w:val="00255F1A"/>
    <w:rsid w:val="00274689"/>
    <w:rsid w:val="00275CCB"/>
    <w:rsid w:val="00282F38"/>
    <w:rsid w:val="00286B67"/>
    <w:rsid w:val="0029161F"/>
    <w:rsid w:val="00295556"/>
    <w:rsid w:val="002A67D2"/>
    <w:rsid w:val="002B7557"/>
    <w:rsid w:val="002C08EF"/>
    <w:rsid w:val="002C4B98"/>
    <w:rsid w:val="002D1626"/>
    <w:rsid w:val="002D1C43"/>
    <w:rsid w:val="002D3C04"/>
    <w:rsid w:val="002D58E4"/>
    <w:rsid w:val="002E7F40"/>
    <w:rsid w:val="002F53B4"/>
    <w:rsid w:val="003117FD"/>
    <w:rsid w:val="00316B86"/>
    <w:rsid w:val="0031702B"/>
    <w:rsid w:val="00330E08"/>
    <w:rsid w:val="0035024A"/>
    <w:rsid w:val="00354085"/>
    <w:rsid w:val="00357161"/>
    <w:rsid w:val="00357AD3"/>
    <w:rsid w:val="0036114D"/>
    <w:rsid w:val="00372879"/>
    <w:rsid w:val="00374078"/>
    <w:rsid w:val="003860A8"/>
    <w:rsid w:val="00386CA2"/>
    <w:rsid w:val="003B51B5"/>
    <w:rsid w:val="003C3FE9"/>
    <w:rsid w:val="003E41A1"/>
    <w:rsid w:val="004031DA"/>
    <w:rsid w:val="004109B6"/>
    <w:rsid w:val="00410DBB"/>
    <w:rsid w:val="004301B6"/>
    <w:rsid w:val="004401B4"/>
    <w:rsid w:val="00446980"/>
    <w:rsid w:val="00447119"/>
    <w:rsid w:val="00447D8B"/>
    <w:rsid w:val="0046205A"/>
    <w:rsid w:val="00467BE9"/>
    <w:rsid w:val="004806D8"/>
    <w:rsid w:val="004940C6"/>
    <w:rsid w:val="00495BF2"/>
    <w:rsid w:val="004B62F4"/>
    <w:rsid w:val="004C4F1C"/>
    <w:rsid w:val="004D33DA"/>
    <w:rsid w:val="004E0F9E"/>
    <w:rsid w:val="005001F5"/>
    <w:rsid w:val="00501737"/>
    <w:rsid w:val="00505654"/>
    <w:rsid w:val="00512A19"/>
    <w:rsid w:val="00523147"/>
    <w:rsid w:val="0052712F"/>
    <w:rsid w:val="005271C8"/>
    <w:rsid w:val="00535C0E"/>
    <w:rsid w:val="00536137"/>
    <w:rsid w:val="005709B7"/>
    <w:rsid w:val="00574358"/>
    <w:rsid w:val="005778F8"/>
    <w:rsid w:val="005807A2"/>
    <w:rsid w:val="00584BD2"/>
    <w:rsid w:val="005A67F2"/>
    <w:rsid w:val="005B1067"/>
    <w:rsid w:val="005B351A"/>
    <w:rsid w:val="005C3012"/>
    <w:rsid w:val="005C72B6"/>
    <w:rsid w:val="005D0C41"/>
    <w:rsid w:val="005E2A5F"/>
    <w:rsid w:val="005E3908"/>
    <w:rsid w:val="005E66B2"/>
    <w:rsid w:val="005F6539"/>
    <w:rsid w:val="00604383"/>
    <w:rsid w:val="00611482"/>
    <w:rsid w:val="006338AA"/>
    <w:rsid w:val="0064310C"/>
    <w:rsid w:val="00656F0C"/>
    <w:rsid w:val="00665D04"/>
    <w:rsid w:val="00670809"/>
    <w:rsid w:val="0067115A"/>
    <w:rsid w:val="00695763"/>
    <w:rsid w:val="00697267"/>
    <w:rsid w:val="006B0563"/>
    <w:rsid w:val="006D2BED"/>
    <w:rsid w:val="006E724E"/>
    <w:rsid w:val="006F68C2"/>
    <w:rsid w:val="00702B37"/>
    <w:rsid w:val="00703691"/>
    <w:rsid w:val="00707BB5"/>
    <w:rsid w:val="00716092"/>
    <w:rsid w:val="00726826"/>
    <w:rsid w:val="0072789E"/>
    <w:rsid w:val="00727975"/>
    <w:rsid w:val="00741FD7"/>
    <w:rsid w:val="00753F17"/>
    <w:rsid w:val="00755F80"/>
    <w:rsid w:val="00763C74"/>
    <w:rsid w:val="007664BC"/>
    <w:rsid w:val="007744C5"/>
    <w:rsid w:val="00777003"/>
    <w:rsid w:val="007961B6"/>
    <w:rsid w:val="007A43FA"/>
    <w:rsid w:val="007A55D6"/>
    <w:rsid w:val="007C3823"/>
    <w:rsid w:val="007C4234"/>
    <w:rsid w:val="007D6830"/>
    <w:rsid w:val="007F2F06"/>
    <w:rsid w:val="007F4FA9"/>
    <w:rsid w:val="008068DA"/>
    <w:rsid w:val="00807820"/>
    <w:rsid w:val="008079B7"/>
    <w:rsid w:val="00812623"/>
    <w:rsid w:val="00815B22"/>
    <w:rsid w:val="008300E2"/>
    <w:rsid w:val="00850054"/>
    <w:rsid w:val="00856829"/>
    <w:rsid w:val="0085738F"/>
    <w:rsid w:val="00860201"/>
    <w:rsid w:val="00866DB6"/>
    <w:rsid w:val="008772D9"/>
    <w:rsid w:val="008815E8"/>
    <w:rsid w:val="00881726"/>
    <w:rsid w:val="00883C69"/>
    <w:rsid w:val="0089043D"/>
    <w:rsid w:val="008A73F6"/>
    <w:rsid w:val="008C0CC8"/>
    <w:rsid w:val="008C4EA4"/>
    <w:rsid w:val="008D1B84"/>
    <w:rsid w:val="008D39E2"/>
    <w:rsid w:val="008D7480"/>
    <w:rsid w:val="008F2499"/>
    <w:rsid w:val="008F35C2"/>
    <w:rsid w:val="008F7F0F"/>
    <w:rsid w:val="0090719F"/>
    <w:rsid w:val="009141AD"/>
    <w:rsid w:val="0091704B"/>
    <w:rsid w:val="00925E20"/>
    <w:rsid w:val="00956C86"/>
    <w:rsid w:val="00960519"/>
    <w:rsid w:val="009624F4"/>
    <w:rsid w:val="009725E5"/>
    <w:rsid w:val="00977D1A"/>
    <w:rsid w:val="00995421"/>
    <w:rsid w:val="009A06F6"/>
    <w:rsid w:val="009A30FD"/>
    <w:rsid w:val="009A5B96"/>
    <w:rsid w:val="009C1471"/>
    <w:rsid w:val="009D497D"/>
    <w:rsid w:val="009F1851"/>
    <w:rsid w:val="009F6EFD"/>
    <w:rsid w:val="00A0324C"/>
    <w:rsid w:val="00A348C4"/>
    <w:rsid w:val="00A42EF5"/>
    <w:rsid w:val="00A6397E"/>
    <w:rsid w:val="00A74F99"/>
    <w:rsid w:val="00A759AB"/>
    <w:rsid w:val="00A90BB9"/>
    <w:rsid w:val="00A97FAF"/>
    <w:rsid w:val="00AA3881"/>
    <w:rsid w:val="00AB7096"/>
    <w:rsid w:val="00AC090E"/>
    <w:rsid w:val="00AD1489"/>
    <w:rsid w:val="00AE237A"/>
    <w:rsid w:val="00AE48FB"/>
    <w:rsid w:val="00B15D39"/>
    <w:rsid w:val="00B22156"/>
    <w:rsid w:val="00B24CB4"/>
    <w:rsid w:val="00B414C7"/>
    <w:rsid w:val="00B41A33"/>
    <w:rsid w:val="00B456E1"/>
    <w:rsid w:val="00B537BA"/>
    <w:rsid w:val="00B557F7"/>
    <w:rsid w:val="00B63624"/>
    <w:rsid w:val="00B6566E"/>
    <w:rsid w:val="00B86A95"/>
    <w:rsid w:val="00BA579A"/>
    <w:rsid w:val="00BC68A4"/>
    <w:rsid w:val="00BD24D3"/>
    <w:rsid w:val="00BF2DBF"/>
    <w:rsid w:val="00C00D10"/>
    <w:rsid w:val="00C06BF6"/>
    <w:rsid w:val="00C16C74"/>
    <w:rsid w:val="00C176EF"/>
    <w:rsid w:val="00C25F1D"/>
    <w:rsid w:val="00C27C70"/>
    <w:rsid w:val="00C30482"/>
    <w:rsid w:val="00C47203"/>
    <w:rsid w:val="00C5306E"/>
    <w:rsid w:val="00C92CD6"/>
    <w:rsid w:val="00CA7B5F"/>
    <w:rsid w:val="00CB3E99"/>
    <w:rsid w:val="00CC4F35"/>
    <w:rsid w:val="00CE096C"/>
    <w:rsid w:val="00CF6F2F"/>
    <w:rsid w:val="00D00987"/>
    <w:rsid w:val="00D01570"/>
    <w:rsid w:val="00D024B3"/>
    <w:rsid w:val="00D068AE"/>
    <w:rsid w:val="00D1328B"/>
    <w:rsid w:val="00D134DE"/>
    <w:rsid w:val="00D250D9"/>
    <w:rsid w:val="00D32771"/>
    <w:rsid w:val="00D335A4"/>
    <w:rsid w:val="00D37FA2"/>
    <w:rsid w:val="00D423AD"/>
    <w:rsid w:val="00D47D92"/>
    <w:rsid w:val="00D738C2"/>
    <w:rsid w:val="00D80AE0"/>
    <w:rsid w:val="00D82455"/>
    <w:rsid w:val="00D82CA3"/>
    <w:rsid w:val="00D84023"/>
    <w:rsid w:val="00D85366"/>
    <w:rsid w:val="00D85FBA"/>
    <w:rsid w:val="00D92DF7"/>
    <w:rsid w:val="00DA0BF7"/>
    <w:rsid w:val="00DA69E8"/>
    <w:rsid w:val="00DD6F24"/>
    <w:rsid w:val="00DD70CB"/>
    <w:rsid w:val="00DE00CB"/>
    <w:rsid w:val="00DF491A"/>
    <w:rsid w:val="00E1164E"/>
    <w:rsid w:val="00E1341F"/>
    <w:rsid w:val="00E17577"/>
    <w:rsid w:val="00E205D2"/>
    <w:rsid w:val="00E22F34"/>
    <w:rsid w:val="00E30348"/>
    <w:rsid w:val="00E30903"/>
    <w:rsid w:val="00E3361D"/>
    <w:rsid w:val="00E360FF"/>
    <w:rsid w:val="00E40F6E"/>
    <w:rsid w:val="00E44F07"/>
    <w:rsid w:val="00E4687E"/>
    <w:rsid w:val="00E47E81"/>
    <w:rsid w:val="00E56B0A"/>
    <w:rsid w:val="00E63224"/>
    <w:rsid w:val="00E65D30"/>
    <w:rsid w:val="00E719DC"/>
    <w:rsid w:val="00EA05B5"/>
    <w:rsid w:val="00EA3E6E"/>
    <w:rsid w:val="00EA6C70"/>
    <w:rsid w:val="00EB2E5C"/>
    <w:rsid w:val="00EC607F"/>
    <w:rsid w:val="00EC7BD9"/>
    <w:rsid w:val="00EE6FB8"/>
    <w:rsid w:val="00EF2A49"/>
    <w:rsid w:val="00EF60E8"/>
    <w:rsid w:val="00F075A2"/>
    <w:rsid w:val="00F2311B"/>
    <w:rsid w:val="00F25819"/>
    <w:rsid w:val="00F436AB"/>
    <w:rsid w:val="00F442C8"/>
    <w:rsid w:val="00F45BD4"/>
    <w:rsid w:val="00F56FE4"/>
    <w:rsid w:val="00F602E1"/>
    <w:rsid w:val="00F6145C"/>
    <w:rsid w:val="00F62064"/>
    <w:rsid w:val="00F815A3"/>
    <w:rsid w:val="00FA75C2"/>
    <w:rsid w:val="00FB0C0A"/>
    <w:rsid w:val="00FC4008"/>
    <w:rsid w:val="00FC7033"/>
    <w:rsid w:val="00FD589F"/>
    <w:rsid w:val="00FE42EA"/>
    <w:rsid w:val="00FE769B"/>
    <w:rsid w:val="00FF0E2B"/>
    <w:rsid w:val="01B86799"/>
    <w:rsid w:val="02B20860"/>
    <w:rsid w:val="0586033B"/>
    <w:rsid w:val="06213415"/>
    <w:rsid w:val="06593786"/>
    <w:rsid w:val="06CA3780"/>
    <w:rsid w:val="06F755A0"/>
    <w:rsid w:val="07286983"/>
    <w:rsid w:val="07647A9B"/>
    <w:rsid w:val="0A0374A7"/>
    <w:rsid w:val="0AE153AE"/>
    <w:rsid w:val="0C4214B8"/>
    <w:rsid w:val="0C8A4120"/>
    <w:rsid w:val="0D0D7FB2"/>
    <w:rsid w:val="0D417786"/>
    <w:rsid w:val="0FD85A54"/>
    <w:rsid w:val="103F72EA"/>
    <w:rsid w:val="10C84C7C"/>
    <w:rsid w:val="13A42B0E"/>
    <w:rsid w:val="189F02EF"/>
    <w:rsid w:val="18E611E1"/>
    <w:rsid w:val="1AA55149"/>
    <w:rsid w:val="1B2B37F3"/>
    <w:rsid w:val="1BB46464"/>
    <w:rsid w:val="1C2D502B"/>
    <w:rsid w:val="20016E11"/>
    <w:rsid w:val="21910B98"/>
    <w:rsid w:val="22940421"/>
    <w:rsid w:val="22BC2C2B"/>
    <w:rsid w:val="25143A87"/>
    <w:rsid w:val="26B02575"/>
    <w:rsid w:val="26CC5EBA"/>
    <w:rsid w:val="291122AA"/>
    <w:rsid w:val="2EED2E11"/>
    <w:rsid w:val="2F4221ED"/>
    <w:rsid w:val="2F4B3782"/>
    <w:rsid w:val="30437E23"/>
    <w:rsid w:val="316E18BC"/>
    <w:rsid w:val="32822D92"/>
    <w:rsid w:val="344C7494"/>
    <w:rsid w:val="37D97979"/>
    <w:rsid w:val="38707E77"/>
    <w:rsid w:val="394C6594"/>
    <w:rsid w:val="3CBB1F7B"/>
    <w:rsid w:val="41A05BF9"/>
    <w:rsid w:val="422B4574"/>
    <w:rsid w:val="43757F79"/>
    <w:rsid w:val="45E82151"/>
    <w:rsid w:val="47A379BA"/>
    <w:rsid w:val="4A4A7EF2"/>
    <w:rsid w:val="4BC67B18"/>
    <w:rsid w:val="4D0739E2"/>
    <w:rsid w:val="4D546F9D"/>
    <w:rsid w:val="4E140C79"/>
    <w:rsid w:val="4E4278D6"/>
    <w:rsid w:val="4F364937"/>
    <w:rsid w:val="4FCD369D"/>
    <w:rsid w:val="4FE87012"/>
    <w:rsid w:val="505B3C87"/>
    <w:rsid w:val="506F3623"/>
    <w:rsid w:val="545266C4"/>
    <w:rsid w:val="5658251E"/>
    <w:rsid w:val="57416291"/>
    <w:rsid w:val="57957494"/>
    <w:rsid w:val="57D63507"/>
    <w:rsid w:val="59E854F3"/>
    <w:rsid w:val="5B223F59"/>
    <w:rsid w:val="5BA375EE"/>
    <w:rsid w:val="5C85782C"/>
    <w:rsid w:val="5CA37DD9"/>
    <w:rsid w:val="5D4B69DB"/>
    <w:rsid w:val="5F365856"/>
    <w:rsid w:val="6040718F"/>
    <w:rsid w:val="60690BBA"/>
    <w:rsid w:val="6189040F"/>
    <w:rsid w:val="629249FD"/>
    <w:rsid w:val="62A019CE"/>
    <w:rsid w:val="67964A83"/>
    <w:rsid w:val="68172B1F"/>
    <w:rsid w:val="6822592E"/>
    <w:rsid w:val="68636B3E"/>
    <w:rsid w:val="68C46FB3"/>
    <w:rsid w:val="693751FD"/>
    <w:rsid w:val="69AF21D7"/>
    <w:rsid w:val="69C01E4C"/>
    <w:rsid w:val="69CD490A"/>
    <w:rsid w:val="6A5F10F7"/>
    <w:rsid w:val="6A9E70B4"/>
    <w:rsid w:val="6B0B1B21"/>
    <w:rsid w:val="6EB034E3"/>
    <w:rsid w:val="6F981C1A"/>
    <w:rsid w:val="70626E0B"/>
    <w:rsid w:val="70974CFB"/>
    <w:rsid w:val="70A14B52"/>
    <w:rsid w:val="71561A77"/>
    <w:rsid w:val="72E561E0"/>
    <w:rsid w:val="72E757AD"/>
    <w:rsid w:val="73706E46"/>
    <w:rsid w:val="73F95119"/>
    <w:rsid w:val="75107084"/>
    <w:rsid w:val="7AA20E97"/>
    <w:rsid w:val="7B9D645C"/>
    <w:rsid w:val="7D356AC3"/>
    <w:rsid w:val="7DB81CD7"/>
    <w:rsid w:val="7F097E39"/>
    <w:rsid w:val="7F9A0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90E4"/>
  <w15:docId w15:val="{1007A165-2A65-401E-A703-DA4FB6A4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unhideWhenUsed="1" w:qFormat="1"/>
    <w:lsdException w:name="annotation reference" w:uiPriority="99" w:qFormat="1"/>
    <w:lsdException w:name="Title" w:uiPriority="10" w:qFormat="1"/>
    <w:lsdException w:name="Default Paragraph Font" w:semiHidden="1" w:uiPriority="1" w:unhideWhenUsed="1"/>
    <w:lsdException w:name="Body Text" w:uiPriority="1" w:qFormat="1"/>
    <w:lsdException w:name="Subtitle" w:uiPriority="11"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rPr>
  </w:style>
  <w:style w:type="paragraph" w:styleId="1">
    <w:name w:val="heading 1"/>
    <w:basedOn w:val="a"/>
    <w:next w:val="a"/>
    <w:link w:val="10"/>
    <w:uiPriority w:val="9"/>
    <w:qFormat/>
    <w:pPr>
      <w:ind w:left="1532" w:right="1633"/>
      <w:jc w:val="center"/>
      <w:outlineLvl w:val="0"/>
    </w:pPr>
    <w:rPr>
      <w:rFonts w:ascii="PMingLiU" w:eastAsia="PMingLiU" w:hAnsi="PMingLiU" w:cs="PMingLiU"/>
      <w:sz w:val="36"/>
      <w:szCs w:val="36"/>
    </w:rPr>
  </w:style>
  <w:style w:type="paragraph" w:styleId="2">
    <w:name w:val="heading 2"/>
    <w:basedOn w:val="a"/>
    <w:next w:val="a"/>
    <w:link w:val="20"/>
    <w:uiPriority w:val="9"/>
    <w:unhideWhenUsed/>
    <w:qFormat/>
    <w:pPr>
      <w:widowControl/>
      <w:autoSpaceDE/>
      <w:autoSpaceDN/>
      <w:spacing w:before="200" w:line="276" w:lineRule="auto"/>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pPr>
      <w:widowControl/>
      <w:autoSpaceDE/>
      <w:autoSpaceDN/>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pPr>
      <w:widowControl/>
      <w:autoSpaceDE/>
      <w:autoSpaceDN/>
      <w:spacing w:before="200" w:line="276"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pPr>
      <w:widowControl/>
      <w:autoSpaceDE/>
      <w:autoSpaceDN/>
      <w:spacing w:before="200" w:line="276" w:lineRule="auto"/>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pPr>
      <w:widowControl/>
      <w:autoSpaceDE/>
      <w:autoSpaceDN/>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pPr>
      <w:widowControl/>
      <w:autoSpaceDE/>
      <w:autoSpaceDN/>
      <w:spacing w:line="276" w:lineRule="auto"/>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pPr>
      <w:widowControl/>
      <w:autoSpaceDE/>
      <w:autoSpaceDN/>
      <w:spacing w:line="276" w:lineRule="auto"/>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pPr>
      <w:widowControl/>
      <w:autoSpaceDE/>
      <w:autoSpaceDN/>
      <w:spacing w:line="276" w:lineRule="auto"/>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ody Text"/>
    <w:basedOn w:val="a"/>
    <w:uiPriority w:val="1"/>
    <w:qFormat/>
    <w:rPr>
      <w:sz w:val="32"/>
      <w:szCs w:val="32"/>
    </w:rPr>
  </w:style>
  <w:style w:type="paragraph" w:styleId="a6">
    <w:name w:val="Plain Text"/>
    <w:basedOn w:val="a"/>
    <w:link w:val="a7"/>
    <w:qFormat/>
    <w:pPr>
      <w:widowControl/>
      <w:autoSpaceDE/>
      <w:autoSpaceDN/>
      <w:spacing w:after="200" w:line="276" w:lineRule="auto"/>
    </w:pPr>
    <w:rPr>
      <w:rFonts w:eastAsiaTheme="minorEastAsia" w:hAnsi="Courier New" w:cstheme="minorBidi"/>
    </w:rPr>
  </w:style>
  <w:style w:type="paragraph" w:styleId="a8">
    <w:name w:val="Balloon Text"/>
    <w:basedOn w:val="a"/>
    <w:link w:val="a9"/>
    <w:uiPriority w:val="99"/>
    <w:qFormat/>
    <w:rPr>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af"/>
    <w:uiPriority w:val="11"/>
    <w:qFormat/>
    <w:pPr>
      <w:widowControl/>
      <w:autoSpaceDE/>
      <w:autoSpaceDN/>
      <w:spacing w:after="600" w:line="276" w:lineRule="auto"/>
    </w:pPr>
    <w:rPr>
      <w:rFonts w:asciiTheme="majorHAnsi" w:eastAsiaTheme="majorEastAsia" w:hAnsiTheme="majorHAnsi" w:cstheme="majorBidi"/>
      <w:i/>
      <w:iCs/>
      <w:spacing w:val="13"/>
      <w:sz w:val="24"/>
      <w:szCs w:val="24"/>
    </w:rPr>
  </w:style>
  <w:style w:type="paragraph" w:styleId="af0">
    <w:name w:val="footnote text"/>
    <w:basedOn w:val="a"/>
    <w:link w:val="af1"/>
    <w:uiPriority w:val="99"/>
    <w:unhideWhenUsed/>
    <w:qFormat/>
    <w:pPr>
      <w:autoSpaceDE/>
      <w:autoSpaceDN/>
      <w:snapToGrid w:val="0"/>
      <w:spacing w:after="160" w:line="259" w:lineRule="auto"/>
    </w:pPr>
    <w:rPr>
      <w:rFonts w:ascii="Calibri" w:hAnsi="Calibri" w:cs="Times New Roman"/>
      <w:kern w:val="2"/>
      <w:sz w:val="18"/>
      <w:szCs w:val="18"/>
    </w:rPr>
  </w:style>
  <w:style w:type="paragraph" w:styleId="af2">
    <w:name w:val="Title"/>
    <w:basedOn w:val="a"/>
    <w:link w:val="af3"/>
    <w:uiPriority w:val="10"/>
    <w:qFormat/>
    <w:pPr>
      <w:spacing w:line="1464" w:lineRule="exact"/>
      <w:ind w:left="824" w:right="888"/>
      <w:jc w:val="center"/>
    </w:pPr>
    <w:rPr>
      <w:sz w:val="120"/>
      <w:szCs w:val="120"/>
    </w:rPr>
  </w:style>
  <w:style w:type="paragraph" w:styleId="af4">
    <w:name w:val="annotation subject"/>
    <w:basedOn w:val="a3"/>
    <w:next w:val="a3"/>
    <w:link w:val="af5"/>
    <w:uiPriority w:val="99"/>
    <w:qFormat/>
    <w:rPr>
      <w:b/>
      <w:bCs/>
    </w:rPr>
  </w:style>
  <w:style w:type="table" w:styleId="af6">
    <w:name w:val="Table Grid"/>
    <w:basedOn w:val="a1"/>
    <w:uiPriority w:val="39"/>
    <w:qFormat/>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qFormat/>
    <w:rPr>
      <w:sz w:val="21"/>
      <w:szCs w:val="21"/>
    </w:rPr>
  </w:style>
  <w:style w:type="character" w:styleId="af8">
    <w:name w:val="footnote reference"/>
    <w:basedOn w:val="a0"/>
    <w:uiPriority w:val="99"/>
    <w:unhideWhenUsed/>
    <w:qFormat/>
    <w:rPr>
      <w:vertAlign w:val="superscript"/>
    </w:rPr>
  </w:style>
  <w:style w:type="character" w:customStyle="1" w:styleId="10">
    <w:name w:val="标题 1 字符"/>
    <w:basedOn w:val="a0"/>
    <w:link w:val="1"/>
    <w:uiPriority w:val="9"/>
    <w:qFormat/>
    <w:rPr>
      <w:rFonts w:ascii="PMingLiU" w:eastAsia="PMingLiU" w:hAnsi="PMingLiU" w:cs="PMingLiU"/>
      <w:sz w:val="36"/>
      <w:szCs w:val="36"/>
    </w:rPr>
  </w:style>
  <w:style w:type="character" w:customStyle="1" w:styleId="a4">
    <w:name w:val="批注文字 字符"/>
    <w:basedOn w:val="a0"/>
    <w:link w:val="a3"/>
    <w:uiPriority w:val="99"/>
    <w:qFormat/>
    <w:rPr>
      <w:rFonts w:ascii="宋体" w:hAnsi="宋体" w:cs="宋体"/>
      <w:sz w:val="22"/>
      <w:szCs w:val="22"/>
    </w:rPr>
  </w:style>
  <w:style w:type="character" w:customStyle="1" w:styleId="a9">
    <w:name w:val="批注框文本 字符"/>
    <w:basedOn w:val="a0"/>
    <w:link w:val="a8"/>
    <w:uiPriority w:val="99"/>
    <w:qFormat/>
    <w:rPr>
      <w:rFonts w:ascii="宋体" w:hAnsi="宋体" w:cs="宋体"/>
      <w:sz w:val="18"/>
      <w:szCs w:val="18"/>
    </w:rPr>
  </w:style>
  <w:style w:type="character" w:customStyle="1" w:styleId="ab">
    <w:name w:val="页脚 字符"/>
    <w:basedOn w:val="a0"/>
    <w:link w:val="aa"/>
    <w:uiPriority w:val="99"/>
    <w:qFormat/>
    <w:rPr>
      <w:rFonts w:ascii="宋体" w:hAnsi="宋体" w:cs="宋体"/>
      <w:sz w:val="18"/>
      <w:szCs w:val="18"/>
    </w:rPr>
  </w:style>
  <w:style w:type="character" w:customStyle="1" w:styleId="ad">
    <w:name w:val="页眉 字符"/>
    <w:basedOn w:val="a0"/>
    <w:link w:val="ac"/>
    <w:uiPriority w:val="99"/>
    <w:qFormat/>
    <w:rPr>
      <w:rFonts w:ascii="宋体" w:hAnsi="宋体" w:cs="宋体"/>
      <w:sz w:val="18"/>
      <w:szCs w:val="18"/>
    </w:rPr>
  </w:style>
  <w:style w:type="character" w:customStyle="1" w:styleId="af3">
    <w:name w:val="标题 字符"/>
    <w:basedOn w:val="a0"/>
    <w:link w:val="af2"/>
    <w:uiPriority w:val="10"/>
    <w:qFormat/>
    <w:rPr>
      <w:rFonts w:ascii="宋体" w:hAnsi="宋体" w:cs="宋体"/>
      <w:sz w:val="120"/>
      <w:szCs w:val="120"/>
    </w:rPr>
  </w:style>
  <w:style w:type="character" w:customStyle="1" w:styleId="af5">
    <w:name w:val="批注主题 字符"/>
    <w:basedOn w:val="a4"/>
    <w:link w:val="af4"/>
    <w:uiPriority w:val="99"/>
    <w:qFormat/>
    <w:rPr>
      <w:rFonts w:ascii="宋体" w:hAnsi="宋体" w:cs="宋体"/>
      <w:b/>
      <w:bCs/>
      <w:sz w:val="22"/>
      <w:szCs w:val="2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9">
    <w:name w:val="List Paragraph"/>
    <w:basedOn w:val="a"/>
    <w:uiPriority w:val="1"/>
    <w:qFormat/>
    <w:pPr>
      <w:ind w:left="238" w:firstLine="638"/>
    </w:pPr>
  </w:style>
  <w:style w:type="paragraph" w:customStyle="1" w:styleId="TableParagraph">
    <w:name w:val="Table Paragraph"/>
    <w:basedOn w:val="a"/>
    <w:uiPriority w:val="1"/>
    <w:qFormat/>
  </w:style>
  <w:style w:type="character" w:customStyle="1" w:styleId="20">
    <w:name w:val="标题 2 字符"/>
    <w:basedOn w:val="a0"/>
    <w:link w:val="2"/>
    <w:uiPriority w:val="9"/>
    <w:qFormat/>
    <w:rPr>
      <w:rFonts w:asciiTheme="majorHAnsi" w:eastAsiaTheme="majorEastAsia" w:hAnsiTheme="majorHAnsi" w:cstheme="majorBidi"/>
      <w:b/>
      <w:bCs/>
      <w:sz w:val="26"/>
      <w:szCs w:val="26"/>
    </w:rPr>
  </w:style>
  <w:style w:type="character" w:customStyle="1" w:styleId="30">
    <w:name w:val="标题 3 字符"/>
    <w:basedOn w:val="a0"/>
    <w:link w:val="3"/>
    <w:uiPriority w:val="9"/>
    <w:qFormat/>
    <w:rPr>
      <w:rFonts w:asciiTheme="majorHAnsi" w:eastAsiaTheme="majorEastAsia" w:hAnsiTheme="majorHAnsi" w:cstheme="majorBidi"/>
      <w:b/>
      <w:bCs/>
      <w:sz w:val="22"/>
      <w:szCs w:val="22"/>
    </w:rPr>
  </w:style>
  <w:style w:type="character" w:customStyle="1" w:styleId="40">
    <w:name w:val="标题 4 字符"/>
    <w:basedOn w:val="a0"/>
    <w:link w:val="4"/>
    <w:uiPriority w:val="9"/>
    <w:qFormat/>
    <w:rPr>
      <w:rFonts w:asciiTheme="majorHAnsi" w:eastAsiaTheme="majorEastAsia" w:hAnsiTheme="majorHAnsi" w:cstheme="majorBidi"/>
      <w:b/>
      <w:bCs/>
      <w:i/>
      <w:iCs/>
      <w:sz w:val="22"/>
      <w:szCs w:val="22"/>
    </w:rPr>
  </w:style>
  <w:style w:type="character" w:customStyle="1" w:styleId="50">
    <w:name w:val="标题 5 字符"/>
    <w:basedOn w:val="a0"/>
    <w:link w:val="5"/>
    <w:uiPriority w:val="9"/>
    <w:qFormat/>
    <w:rPr>
      <w:rFonts w:asciiTheme="majorHAnsi" w:eastAsiaTheme="majorEastAsia" w:hAnsiTheme="majorHAnsi" w:cstheme="majorBidi"/>
      <w:b/>
      <w:bCs/>
      <w:color w:val="7F7F7F" w:themeColor="text1" w:themeTint="80"/>
      <w:sz w:val="22"/>
      <w:szCs w:val="22"/>
    </w:rPr>
  </w:style>
  <w:style w:type="character" w:customStyle="1" w:styleId="60">
    <w:name w:val="标题 6 字符"/>
    <w:basedOn w:val="a0"/>
    <w:link w:val="6"/>
    <w:uiPriority w:val="9"/>
    <w:qFormat/>
    <w:rPr>
      <w:rFonts w:asciiTheme="majorHAnsi" w:eastAsiaTheme="majorEastAsia" w:hAnsiTheme="majorHAnsi" w:cstheme="majorBidi"/>
      <w:b/>
      <w:bCs/>
      <w:i/>
      <w:iCs/>
      <w:color w:val="7F7F7F" w:themeColor="text1" w:themeTint="80"/>
      <w:sz w:val="22"/>
      <w:szCs w:val="22"/>
    </w:rPr>
  </w:style>
  <w:style w:type="character" w:customStyle="1" w:styleId="70">
    <w:name w:val="标题 7 字符"/>
    <w:basedOn w:val="a0"/>
    <w:link w:val="7"/>
    <w:uiPriority w:val="9"/>
    <w:qFormat/>
    <w:rPr>
      <w:rFonts w:asciiTheme="majorHAnsi" w:eastAsiaTheme="majorEastAsia" w:hAnsiTheme="majorHAnsi" w:cstheme="majorBidi"/>
      <w:i/>
      <w:iCs/>
      <w:sz w:val="22"/>
      <w:szCs w:val="22"/>
    </w:rPr>
  </w:style>
  <w:style w:type="character" w:customStyle="1" w:styleId="80">
    <w:name w:val="标题 8 字符"/>
    <w:basedOn w:val="a0"/>
    <w:link w:val="8"/>
    <w:uiPriority w:val="9"/>
    <w:qFormat/>
    <w:rPr>
      <w:rFonts w:asciiTheme="majorHAnsi" w:eastAsiaTheme="majorEastAsia" w:hAnsiTheme="majorHAnsi" w:cstheme="majorBidi"/>
    </w:rPr>
  </w:style>
  <w:style w:type="character" w:customStyle="1" w:styleId="90">
    <w:name w:val="标题 9 字符"/>
    <w:basedOn w:val="a0"/>
    <w:link w:val="9"/>
    <w:uiPriority w:val="9"/>
    <w:qFormat/>
    <w:rPr>
      <w:rFonts w:asciiTheme="majorHAnsi" w:eastAsiaTheme="majorEastAsia" w:hAnsiTheme="majorHAnsi" w:cstheme="majorBidi"/>
      <w:i/>
      <w:iCs/>
      <w:spacing w:val="5"/>
    </w:rPr>
  </w:style>
  <w:style w:type="character" w:customStyle="1" w:styleId="a7">
    <w:name w:val="纯文本 字符"/>
    <w:basedOn w:val="a0"/>
    <w:link w:val="a6"/>
    <w:qFormat/>
    <w:rPr>
      <w:rFonts w:ascii="宋体" w:eastAsiaTheme="minorEastAsia" w:hAnsi="Courier New" w:cstheme="minorBidi"/>
      <w:sz w:val="22"/>
      <w:szCs w:val="22"/>
    </w:rPr>
  </w:style>
  <w:style w:type="character" w:customStyle="1" w:styleId="af">
    <w:name w:val="副标题 字符"/>
    <w:basedOn w:val="a0"/>
    <w:link w:val="ae"/>
    <w:uiPriority w:val="11"/>
    <w:qFormat/>
    <w:rPr>
      <w:rFonts w:asciiTheme="majorHAnsi" w:eastAsiaTheme="majorEastAsia" w:hAnsiTheme="majorHAnsi" w:cstheme="majorBidi"/>
      <w:i/>
      <w:iCs/>
      <w:spacing w:val="13"/>
      <w:sz w:val="24"/>
      <w:szCs w:val="24"/>
    </w:rPr>
  </w:style>
  <w:style w:type="character" w:customStyle="1" w:styleId="af1">
    <w:name w:val="脚注文本 字符"/>
    <w:basedOn w:val="a0"/>
    <w:link w:val="af0"/>
    <w:uiPriority w:val="99"/>
    <w:qFormat/>
    <w:rPr>
      <w:rFonts w:ascii="Calibri" w:hAnsi="Calibri"/>
      <w:kern w:val="2"/>
      <w:sz w:val="18"/>
      <w:szCs w:val="18"/>
    </w:rPr>
  </w:style>
  <w:style w:type="paragraph" w:customStyle="1" w:styleId="11">
    <w:name w:val="引用1"/>
    <w:basedOn w:val="a"/>
    <w:next w:val="a"/>
    <w:link w:val="Char"/>
    <w:uiPriority w:val="29"/>
    <w:qFormat/>
    <w:pPr>
      <w:widowControl/>
      <w:autoSpaceDE/>
      <w:autoSpaceDN/>
      <w:spacing w:before="200" w:line="276" w:lineRule="auto"/>
      <w:ind w:left="360" w:right="360"/>
    </w:pPr>
    <w:rPr>
      <w:rFonts w:asciiTheme="minorHAnsi" w:eastAsiaTheme="minorEastAsia" w:hAnsiTheme="minorHAnsi" w:cstheme="minorBidi"/>
      <w:i/>
      <w:iCs/>
    </w:rPr>
  </w:style>
  <w:style w:type="character" w:customStyle="1" w:styleId="Char">
    <w:name w:val="引用 Char"/>
    <w:basedOn w:val="a0"/>
    <w:link w:val="11"/>
    <w:uiPriority w:val="29"/>
    <w:qFormat/>
    <w:rPr>
      <w:rFonts w:asciiTheme="minorHAnsi" w:eastAsiaTheme="minorEastAsia" w:hAnsiTheme="minorHAnsi" w:cstheme="minorBidi"/>
      <w:i/>
      <w:iCs/>
      <w:sz w:val="22"/>
      <w:szCs w:val="22"/>
    </w:rPr>
  </w:style>
  <w:style w:type="paragraph" w:customStyle="1" w:styleId="12">
    <w:name w:val="明显引用1"/>
    <w:basedOn w:val="a"/>
    <w:next w:val="a"/>
    <w:link w:val="Char0"/>
    <w:uiPriority w:val="30"/>
    <w:qFormat/>
    <w:pPr>
      <w:widowControl/>
      <w:pBdr>
        <w:bottom w:val="single" w:sz="4" w:space="1" w:color="auto"/>
      </w:pBdr>
      <w:autoSpaceDE/>
      <w:autoSpaceDN/>
      <w:spacing w:before="200" w:after="280" w:line="276" w:lineRule="auto"/>
      <w:ind w:left="1008" w:right="1152"/>
      <w:jc w:val="both"/>
    </w:pPr>
    <w:rPr>
      <w:rFonts w:asciiTheme="minorHAnsi" w:eastAsiaTheme="minorEastAsia" w:hAnsiTheme="minorHAnsi" w:cstheme="minorBidi"/>
      <w:b/>
      <w:bCs/>
      <w:i/>
      <w:iCs/>
    </w:rPr>
  </w:style>
  <w:style w:type="character" w:customStyle="1" w:styleId="Char0">
    <w:name w:val="明显引用 Char"/>
    <w:basedOn w:val="a0"/>
    <w:link w:val="12"/>
    <w:uiPriority w:val="30"/>
    <w:qFormat/>
    <w:rPr>
      <w:rFonts w:asciiTheme="minorHAnsi" w:eastAsiaTheme="minorEastAsia" w:hAnsiTheme="minorHAnsi" w:cstheme="minorBidi"/>
      <w:b/>
      <w:bCs/>
      <w:i/>
      <w:iCs/>
      <w:sz w:val="22"/>
      <w:szCs w:val="22"/>
    </w:rPr>
  </w:style>
  <w:style w:type="table" w:customStyle="1" w:styleId="13">
    <w:name w:val="网格型1"/>
    <w:basedOn w:val="a1"/>
    <w:uiPriority w:val="39"/>
    <w:qFormat/>
    <w:pPr>
      <w:spacing w:after="160" w:line="259" w:lineRule="auto"/>
    </w:pPr>
    <w:rPr>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13923">
      <w:bodyDiv w:val="1"/>
      <w:marLeft w:val="0"/>
      <w:marRight w:val="0"/>
      <w:marTop w:val="0"/>
      <w:marBottom w:val="0"/>
      <w:divBdr>
        <w:top w:val="none" w:sz="0" w:space="0" w:color="auto"/>
        <w:left w:val="none" w:sz="0" w:space="0" w:color="auto"/>
        <w:bottom w:val="none" w:sz="0" w:space="0" w:color="auto"/>
        <w:right w:val="none" w:sz="0" w:space="0" w:color="auto"/>
      </w:divBdr>
    </w:div>
    <w:div w:id="1697458812">
      <w:bodyDiv w:val="1"/>
      <w:marLeft w:val="0"/>
      <w:marRight w:val="0"/>
      <w:marTop w:val="0"/>
      <w:marBottom w:val="0"/>
      <w:divBdr>
        <w:top w:val="none" w:sz="0" w:space="0" w:color="auto"/>
        <w:left w:val="none" w:sz="0" w:space="0" w:color="auto"/>
        <w:bottom w:val="none" w:sz="0" w:space="0" w:color="auto"/>
        <w:right w:val="none" w:sz="0" w:space="0" w:color="auto"/>
      </w:divBdr>
    </w:div>
    <w:div w:id="180080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_Foxmail.1@752c7e8a-18e1-276e-cd8c-a99c1141dafc"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8B9E29-03A5-4ABB-98A3-85A58CA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33</cp:revision>
  <cp:lastPrinted>2021-12-15T01:47:00Z</cp:lastPrinted>
  <dcterms:created xsi:type="dcterms:W3CDTF">2021-12-14T07:51:00Z</dcterms:created>
  <dcterms:modified xsi:type="dcterms:W3CDTF">2021-12-19T09:58:00Z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Aspose Ltd.</vt:lpwstr>
  </property>
  <property fmtid="{D5CDD505-2E9C-101B-9397-08002B2CF9AE}" pid="4" name="LastSaved">
    <vt:filetime>2021-08-17T00:00:00Z</vt:filetime>
  </property>
  <property fmtid="{D5CDD505-2E9C-101B-9397-08002B2CF9AE}" pid="5" name="KSOProductBuildVer">
    <vt:lpwstr>2052-11.1.0.11115</vt:lpwstr>
  </property>
  <property fmtid="{D5CDD505-2E9C-101B-9397-08002B2CF9AE}" pid="6" name="ICV">
    <vt:lpwstr>7C3DE73DFD44464CADEEC1F03E71C3DE</vt:lpwstr>
  </property>
</Properties>
</file>